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C94D5" w14:textId="77777777" w:rsidR="00633C74" w:rsidRDefault="00633C74">
      <w:pPr>
        <w:jc w:val="center"/>
        <w:rPr>
          <w:rFonts w:ascii="Times New Roman" w:hAnsi="Times New Roman"/>
        </w:rPr>
      </w:pPr>
    </w:p>
    <w:p w14:paraId="005BB48B" w14:textId="37C14EDF" w:rsidR="00633C74" w:rsidRDefault="000D5CD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929E9B9" w14:textId="77777777" w:rsidR="00633C74" w:rsidRDefault="00633C74">
      <w:pPr>
        <w:jc w:val="right"/>
        <w:rPr>
          <w:rFonts w:ascii="Times New Roman" w:hAnsi="Times New Roman"/>
          <w:sz w:val="28"/>
        </w:rPr>
      </w:pPr>
    </w:p>
    <w:p w14:paraId="1B77F09E" w14:textId="77777777" w:rsidR="000D5CD5" w:rsidRPr="00AC6EDE" w:rsidRDefault="000D5CD5" w:rsidP="000D5CD5">
      <w:pPr>
        <w:jc w:val="center"/>
        <w:rPr>
          <w:b/>
        </w:rPr>
      </w:pPr>
      <w:r w:rsidRPr="00AC6EDE">
        <w:rPr>
          <w:b/>
        </w:rPr>
        <w:t>КОНТРОЛЬНО - СЧЕТНАЯ КОМИССИЯ</w:t>
      </w:r>
    </w:p>
    <w:p w14:paraId="6356A4CE" w14:textId="77777777" w:rsidR="000D5CD5" w:rsidRPr="00AC6EDE" w:rsidRDefault="000D5CD5" w:rsidP="000D5CD5">
      <w:pPr>
        <w:jc w:val="center"/>
        <w:rPr>
          <w:b/>
        </w:rPr>
      </w:pPr>
      <w:r>
        <w:rPr>
          <w:b/>
        </w:rPr>
        <w:t>МУНИЦИПАЛЬНОГО ОКРУГА ГОРОД ШАХУНЬЯ</w:t>
      </w:r>
      <w:r w:rsidRPr="00AC6EDE">
        <w:rPr>
          <w:b/>
        </w:rPr>
        <w:br/>
        <w:t>НИЖЕГОРОДСКОЙ ОБЛАСТИ</w:t>
      </w:r>
    </w:p>
    <w:p w14:paraId="0DFD50A6" w14:textId="77777777" w:rsidR="000D5CD5" w:rsidRPr="009B7066" w:rsidRDefault="000D5CD5" w:rsidP="000D5CD5">
      <w:pPr>
        <w:adjustRightInd w:val="0"/>
        <w:jc w:val="both"/>
        <w:rPr>
          <w:sz w:val="28"/>
          <w:szCs w:val="28"/>
        </w:rPr>
      </w:pPr>
    </w:p>
    <w:p w14:paraId="4A0BB3AA" w14:textId="77777777" w:rsidR="000D5CD5" w:rsidRPr="009B7066" w:rsidRDefault="000D5CD5" w:rsidP="000D5CD5">
      <w:pPr>
        <w:adjustRightInd w:val="0"/>
        <w:jc w:val="both"/>
        <w:rPr>
          <w:sz w:val="28"/>
          <w:szCs w:val="28"/>
        </w:rPr>
      </w:pPr>
    </w:p>
    <w:p w14:paraId="3DF865E9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7D6A7DB9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7966197D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5CECD734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0508DD68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40228765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07B0F268" w14:textId="77777777" w:rsidR="000D5CD5" w:rsidRDefault="000D5CD5" w:rsidP="000D5CD5">
      <w:pPr>
        <w:adjustRightInd w:val="0"/>
        <w:jc w:val="both"/>
        <w:rPr>
          <w:sz w:val="28"/>
          <w:szCs w:val="28"/>
        </w:rPr>
      </w:pPr>
    </w:p>
    <w:p w14:paraId="2A50228D" w14:textId="77777777" w:rsidR="000D5CD5" w:rsidRPr="009B7066" w:rsidRDefault="000D5CD5" w:rsidP="000D5CD5">
      <w:pPr>
        <w:adjustRightInd w:val="0"/>
        <w:jc w:val="both"/>
        <w:rPr>
          <w:sz w:val="28"/>
          <w:szCs w:val="28"/>
        </w:rPr>
      </w:pPr>
    </w:p>
    <w:p w14:paraId="5F4A397D" w14:textId="77777777" w:rsidR="000D5CD5" w:rsidRPr="009B7066" w:rsidRDefault="000D5CD5" w:rsidP="000D5CD5">
      <w:pPr>
        <w:adjustRightInd w:val="0"/>
        <w:jc w:val="both"/>
        <w:rPr>
          <w:sz w:val="28"/>
          <w:szCs w:val="28"/>
        </w:rPr>
      </w:pPr>
    </w:p>
    <w:p w14:paraId="3D8C4814" w14:textId="77777777" w:rsidR="000D5CD5" w:rsidRPr="00247D33" w:rsidRDefault="000D5CD5" w:rsidP="000D5CD5">
      <w:pPr>
        <w:pStyle w:val="a8"/>
        <w:rPr>
          <w:rStyle w:val="FontStyle14"/>
          <w:sz w:val="24"/>
          <w:szCs w:val="24"/>
        </w:rPr>
      </w:pPr>
      <w:r w:rsidRPr="00247D33">
        <w:rPr>
          <w:b/>
          <w:sz w:val="24"/>
          <w:szCs w:val="24"/>
        </w:rPr>
        <w:t>СТАНДАРТ ВНЕШНЕГО МУНИЦИПАЛЬНОГО ФИНАНСОВОГО КОНТРОЛЯ</w:t>
      </w:r>
      <w:r w:rsidRPr="00247D33">
        <w:rPr>
          <w:rStyle w:val="FontStyle14"/>
          <w:sz w:val="24"/>
          <w:szCs w:val="24"/>
        </w:rPr>
        <w:t xml:space="preserve"> </w:t>
      </w:r>
    </w:p>
    <w:p w14:paraId="49B5EEAC" w14:textId="77777777" w:rsidR="000D5CD5" w:rsidRDefault="000D5CD5" w:rsidP="000D5C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B34641" w14:textId="77777777" w:rsidR="000D5CD5" w:rsidRDefault="000D5CD5" w:rsidP="000D5CD5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«Проведение камеральной проверки годовой бюджетной отчетности главных администраторов бюджетных средств»</w:t>
      </w:r>
    </w:p>
    <w:p w14:paraId="7984473E" w14:textId="3C0D9D64" w:rsidR="000D5CD5" w:rsidRPr="00B73209" w:rsidRDefault="000D5CD5" w:rsidP="000D5CD5">
      <w:pPr>
        <w:pStyle w:val="a8"/>
        <w:jc w:val="center"/>
        <w:rPr>
          <w:rStyle w:val="FontStyle15"/>
          <w:b/>
          <w:bCs/>
        </w:rPr>
      </w:pPr>
      <w:r>
        <w:rPr>
          <w:rStyle w:val="FontStyle15"/>
          <w:b/>
          <w:bCs/>
        </w:rPr>
        <w:t>(СФК-10)</w:t>
      </w:r>
    </w:p>
    <w:p w14:paraId="62AE1E1E" w14:textId="77777777" w:rsidR="000D5CD5" w:rsidRPr="00B73209" w:rsidRDefault="000D5CD5" w:rsidP="000D5CD5">
      <w:pPr>
        <w:pStyle w:val="3"/>
        <w:spacing w:before="0" w:after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B73209">
        <w:rPr>
          <w:rFonts w:ascii="Times New Roman" w:hAnsi="Times New Roman"/>
          <w:b w:val="0"/>
          <w:sz w:val="24"/>
          <w:szCs w:val="24"/>
        </w:rPr>
        <w:t xml:space="preserve">(утвержден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приказом </w:t>
      </w:r>
      <w:r w:rsidRPr="00B73209">
        <w:rPr>
          <w:rFonts w:ascii="Times New Roman" w:hAnsi="Times New Roman"/>
          <w:b w:val="0"/>
          <w:bCs/>
          <w:sz w:val="24"/>
          <w:szCs w:val="24"/>
        </w:rPr>
        <w:t xml:space="preserve">контрольно-счетной комиссии </w:t>
      </w:r>
    </w:p>
    <w:p w14:paraId="4CC643D5" w14:textId="736C2425" w:rsidR="000D5CD5" w:rsidRPr="00B73209" w:rsidRDefault="000D5CD5" w:rsidP="000D5CD5">
      <w:pPr>
        <w:pStyle w:val="3"/>
        <w:spacing w:before="0" w:after="0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муниципального</w:t>
      </w:r>
      <w:r w:rsidRPr="00B73209">
        <w:rPr>
          <w:rFonts w:ascii="Times New Roman" w:hAnsi="Times New Roman"/>
          <w:b w:val="0"/>
          <w:bCs/>
          <w:sz w:val="24"/>
          <w:szCs w:val="24"/>
        </w:rPr>
        <w:t xml:space="preserve"> округа город Шахунья Нижегородской области от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02.02.2026 </w:t>
      </w:r>
      <w:r w:rsidRPr="00B73209">
        <w:rPr>
          <w:rFonts w:ascii="Times New Roman" w:hAnsi="Times New Roman"/>
          <w:b w:val="0"/>
          <w:bCs/>
          <w:sz w:val="24"/>
          <w:szCs w:val="24"/>
        </w:rPr>
        <w:t>№</w:t>
      </w:r>
      <w:r>
        <w:rPr>
          <w:rFonts w:ascii="Times New Roman" w:hAnsi="Times New Roman"/>
          <w:b w:val="0"/>
          <w:bCs/>
          <w:sz w:val="24"/>
          <w:szCs w:val="24"/>
        </w:rPr>
        <w:t>3</w:t>
      </w:r>
      <w:r w:rsidRPr="00B73209">
        <w:rPr>
          <w:rFonts w:ascii="Times New Roman" w:hAnsi="Times New Roman"/>
          <w:b w:val="0"/>
          <w:bCs/>
          <w:sz w:val="24"/>
          <w:szCs w:val="24"/>
        </w:rPr>
        <w:t>)</w:t>
      </w:r>
    </w:p>
    <w:p w14:paraId="6D252189" w14:textId="77777777" w:rsidR="000D5CD5" w:rsidRPr="009B7066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448478D5" w14:textId="77777777" w:rsidR="000D5CD5" w:rsidRPr="009B7066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291C6B28" w14:textId="77777777" w:rsidR="000D5CD5" w:rsidRPr="009B7066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4247A6F6" w14:textId="77777777" w:rsidR="000D5CD5" w:rsidRPr="009B7066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51DD0581" w14:textId="77777777" w:rsidR="000D5CD5" w:rsidRPr="009B7066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27291369" w14:textId="77777777" w:rsidR="000D5CD5" w:rsidRPr="009B7066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6DDA6C0C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6F6FFE72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36813F72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176BBEC6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1B827AEA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77B21355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059CAA27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663860D3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1BE76382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16E13870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593EDBBB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5B8073DE" w14:textId="77777777" w:rsidR="000D5CD5" w:rsidRDefault="000D5CD5" w:rsidP="000D5CD5">
      <w:pPr>
        <w:adjustRightInd w:val="0"/>
        <w:jc w:val="center"/>
        <w:outlineLvl w:val="1"/>
        <w:rPr>
          <w:sz w:val="28"/>
          <w:szCs w:val="28"/>
        </w:rPr>
      </w:pPr>
    </w:p>
    <w:p w14:paraId="6BB16341" w14:textId="77777777" w:rsidR="000D5CD5" w:rsidRPr="009B7066" w:rsidRDefault="000D5CD5" w:rsidP="000D5CD5">
      <w:pPr>
        <w:adjustRightInd w:val="0"/>
        <w:outlineLvl w:val="1"/>
        <w:rPr>
          <w:sz w:val="28"/>
          <w:szCs w:val="28"/>
        </w:rPr>
      </w:pPr>
    </w:p>
    <w:p w14:paraId="0F399D71" w14:textId="77777777" w:rsidR="000D5CD5" w:rsidRPr="00B73209" w:rsidRDefault="000D5CD5" w:rsidP="000D5CD5">
      <w:pPr>
        <w:jc w:val="center"/>
      </w:pPr>
      <w:proofErr w:type="spellStart"/>
      <w:r w:rsidRPr="00B73209">
        <w:t>г.Шахунья</w:t>
      </w:r>
      <w:proofErr w:type="spellEnd"/>
      <w:r w:rsidRPr="00B73209">
        <w:t xml:space="preserve"> </w:t>
      </w:r>
    </w:p>
    <w:p w14:paraId="3059B006" w14:textId="77777777" w:rsidR="000D5CD5" w:rsidRPr="00B73209" w:rsidRDefault="000D5CD5" w:rsidP="000D5CD5">
      <w:pPr>
        <w:jc w:val="center"/>
      </w:pPr>
      <w:r w:rsidRPr="00B73209">
        <w:t>202</w:t>
      </w:r>
      <w:r>
        <w:t>6</w:t>
      </w:r>
      <w:r w:rsidRPr="00B73209">
        <w:t xml:space="preserve"> год</w:t>
      </w:r>
    </w:p>
    <w:p w14:paraId="1F3373DA" w14:textId="7BC2A3F4" w:rsidR="00633C74" w:rsidRDefault="000D5CD5" w:rsidP="000D5CD5">
      <w:pPr>
        <w:jc w:val="right"/>
        <w:rPr>
          <w:rFonts w:ascii="Times New Roman" w:hAnsi="Times New Roman"/>
          <w:sz w:val="28"/>
        </w:rPr>
      </w:pPr>
      <w:r>
        <w:rPr>
          <w:sz w:val="28"/>
          <w:szCs w:val="28"/>
        </w:rPr>
        <w:br w:type="page"/>
      </w:r>
    </w:p>
    <w:p w14:paraId="2552B165" w14:textId="77777777" w:rsidR="00633C74" w:rsidRDefault="00633C74" w:rsidP="000D5CD5">
      <w:pPr>
        <w:rPr>
          <w:rFonts w:ascii="Times New Roman" w:hAnsi="Times New Roman"/>
        </w:rPr>
      </w:pPr>
    </w:p>
    <w:p w14:paraId="706C2556" w14:textId="77777777" w:rsidR="00633C74" w:rsidRDefault="00633C74">
      <w:pPr>
        <w:jc w:val="right"/>
        <w:rPr>
          <w:rFonts w:ascii="Times New Roman" w:hAnsi="Times New Roman"/>
        </w:rPr>
      </w:pPr>
    </w:p>
    <w:p w14:paraId="63DC7944" w14:textId="77777777" w:rsidR="00633C74" w:rsidRDefault="00295FF6">
      <w:pPr>
        <w:spacing w:before="75"/>
        <w:ind w:lef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Содержание</w:t>
      </w:r>
    </w:p>
    <w:p w14:paraId="1C250145" w14:textId="77777777" w:rsidR="00633C74" w:rsidRDefault="00633C74">
      <w:pPr>
        <w:spacing w:before="282"/>
        <w:rPr>
          <w:rFonts w:ascii="Times New Roman" w:hAnsi="Times New Roman"/>
          <w:sz w:val="28"/>
        </w:rPr>
      </w:pPr>
    </w:p>
    <w:p w14:paraId="52AE7D32" w14:textId="77777777" w:rsidR="00633C74" w:rsidRDefault="00295FF6">
      <w:pPr>
        <w:numPr>
          <w:ilvl w:val="0"/>
          <w:numId w:val="1"/>
        </w:numPr>
        <w:tabs>
          <w:tab w:val="left" w:pos="1194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</w:t>
      </w:r>
      <w:r>
        <w:rPr>
          <w:rFonts w:ascii="Times New Roman" w:hAnsi="Times New Roman"/>
          <w:spacing w:val="-2"/>
          <w:sz w:val="28"/>
        </w:rPr>
        <w:t xml:space="preserve"> положения                                                                                                    3</w:t>
      </w:r>
    </w:p>
    <w:p w14:paraId="0B05CBCC" w14:textId="77777777" w:rsidR="00633C74" w:rsidRDefault="00295FF6">
      <w:pPr>
        <w:numPr>
          <w:ilvl w:val="0"/>
          <w:numId w:val="1"/>
        </w:numPr>
        <w:tabs>
          <w:tab w:val="left" w:pos="1194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Содержание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камеральной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внешней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проверки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годовой отчетности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ГАБС        4</w:t>
      </w:r>
    </w:p>
    <w:p w14:paraId="78680269" w14:textId="77777777" w:rsidR="00633C74" w:rsidRDefault="00295FF6">
      <w:pPr>
        <w:numPr>
          <w:ilvl w:val="0"/>
          <w:numId w:val="1"/>
        </w:numPr>
        <w:tabs>
          <w:tab w:val="left" w:pos="1194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Организация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проведение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камеральной внешней проверки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годовой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отчетности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ГАБС                                                                                                         5</w:t>
      </w:r>
    </w:p>
    <w:p w14:paraId="493163EA" w14:textId="77777777" w:rsidR="00633C74" w:rsidRDefault="00295FF6">
      <w:pPr>
        <w:numPr>
          <w:ilvl w:val="0"/>
          <w:numId w:val="1"/>
        </w:numPr>
        <w:tabs>
          <w:tab w:val="left" w:pos="1194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Оформление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результатов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камеральной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внешней проверки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годовой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бюджетной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>четности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ГАБС                                                                                    7</w:t>
      </w:r>
    </w:p>
    <w:p w14:paraId="06D2E5E6" w14:textId="77777777" w:rsidR="00633C74" w:rsidRDefault="00295FF6">
      <w:pPr>
        <w:numPr>
          <w:ilvl w:val="0"/>
          <w:numId w:val="1"/>
        </w:numPr>
        <w:tabs>
          <w:tab w:val="left" w:pos="1194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Контроль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реализации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результатов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мероприяти</w:t>
      </w:r>
      <w:r>
        <w:rPr>
          <w:rFonts w:ascii="Times New Roman" w:hAnsi="Times New Roman"/>
          <w:sz w:val="28"/>
        </w:rPr>
        <w:t>я                                                 8</w:t>
      </w:r>
    </w:p>
    <w:p w14:paraId="63CA4C85" w14:textId="77777777" w:rsidR="00633C74" w:rsidRDefault="00633C74">
      <w:pPr>
        <w:tabs>
          <w:tab w:val="left" w:pos="1194"/>
        </w:tabs>
        <w:spacing w:before="1"/>
        <w:rPr>
          <w:rFonts w:ascii="Times New Roman" w:hAnsi="Times New Roman"/>
          <w:sz w:val="28"/>
        </w:rPr>
      </w:pPr>
    </w:p>
    <w:p w14:paraId="62E66B59" w14:textId="77777777" w:rsidR="00633C74" w:rsidRDefault="00295FF6">
      <w:pPr>
        <w:tabs>
          <w:tab w:val="left" w:pos="1194"/>
        </w:tabs>
        <w:spacing w:before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Приложение</w:t>
      </w:r>
      <w:r>
        <w:rPr>
          <w:rFonts w:ascii="Times New Roman" w:hAnsi="Times New Roman"/>
          <w:spacing w:val="-4"/>
          <w:sz w:val="28"/>
        </w:rPr>
        <w:t xml:space="preserve"> №1.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Примерная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форма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программы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камеральной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-4"/>
          <w:sz w:val="28"/>
        </w:rPr>
        <w:t xml:space="preserve"> ГАБС                9</w:t>
      </w:r>
    </w:p>
    <w:p w14:paraId="3CB117CA" w14:textId="77777777" w:rsidR="00633C74" w:rsidRDefault="00633C74">
      <w:pPr>
        <w:tabs>
          <w:tab w:val="left" w:pos="1194"/>
        </w:tabs>
        <w:spacing w:before="1"/>
        <w:jc w:val="both"/>
        <w:rPr>
          <w:rFonts w:ascii="Times New Roman" w:hAnsi="Times New Roman"/>
          <w:sz w:val="28"/>
        </w:rPr>
      </w:pPr>
    </w:p>
    <w:p w14:paraId="70EA6DC8" w14:textId="77777777" w:rsidR="00633C74" w:rsidRDefault="00295FF6">
      <w:pPr>
        <w:tabs>
          <w:tab w:val="left" w:pos="1194"/>
        </w:tabs>
        <w:spacing w:before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№2.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Примерная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 результатам камеральной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-4"/>
          <w:sz w:val="28"/>
        </w:rPr>
        <w:t xml:space="preserve"> ГАБС              10</w:t>
      </w:r>
    </w:p>
    <w:p w14:paraId="6C8283D8" w14:textId="77777777" w:rsidR="00633C74" w:rsidRDefault="00633C74">
      <w:pPr>
        <w:tabs>
          <w:tab w:val="left" w:pos="1194"/>
        </w:tabs>
        <w:spacing w:before="1"/>
        <w:jc w:val="both"/>
        <w:rPr>
          <w:rFonts w:ascii="Times New Roman" w:hAnsi="Times New Roman"/>
          <w:sz w:val="28"/>
        </w:rPr>
      </w:pPr>
    </w:p>
    <w:p w14:paraId="6608EEC7" w14:textId="77777777" w:rsidR="00633C74" w:rsidRDefault="00295FF6">
      <w:pPr>
        <w:tabs>
          <w:tab w:val="left" w:pos="1194"/>
        </w:tabs>
        <w:spacing w:before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№3.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Примерная</w:t>
      </w:r>
      <w:r>
        <w:rPr>
          <w:rFonts w:ascii="Times New Roman" w:hAnsi="Times New Roman"/>
          <w:sz w:val="28"/>
        </w:rPr>
        <w:tab/>
        <w:t>форма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отчета</w:t>
      </w:r>
      <w:r>
        <w:rPr>
          <w:rFonts w:ascii="Times New Roman" w:hAnsi="Times New Roman"/>
          <w:sz w:val="28"/>
        </w:rPr>
        <w:tab/>
        <w:t>по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результатам камеральной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-4"/>
          <w:sz w:val="28"/>
        </w:rPr>
        <w:t xml:space="preserve"> ГАБС              11</w:t>
      </w:r>
    </w:p>
    <w:p w14:paraId="7FBD2520" w14:textId="77777777" w:rsidR="00633C74" w:rsidRDefault="00633C74">
      <w:pPr>
        <w:jc w:val="both"/>
        <w:rPr>
          <w:rFonts w:ascii="Times New Roman" w:hAnsi="Times New Roman"/>
          <w:sz w:val="28"/>
        </w:rPr>
      </w:pPr>
    </w:p>
    <w:p w14:paraId="16463EDA" w14:textId="77777777" w:rsidR="00633C74" w:rsidRDefault="00633C74">
      <w:pPr>
        <w:jc w:val="both"/>
        <w:rPr>
          <w:rFonts w:ascii="Times New Roman" w:hAnsi="Times New Roman"/>
          <w:sz w:val="28"/>
        </w:rPr>
      </w:pPr>
    </w:p>
    <w:p w14:paraId="1FE5FF59" w14:textId="77777777" w:rsidR="00633C74" w:rsidRDefault="00633C74">
      <w:pPr>
        <w:jc w:val="both"/>
        <w:rPr>
          <w:rFonts w:ascii="Times New Roman" w:hAnsi="Times New Roman"/>
          <w:sz w:val="28"/>
        </w:rPr>
      </w:pPr>
    </w:p>
    <w:p w14:paraId="5581BE1D" w14:textId="77777777" w:rsidR="00633C74" w:rsidRDefault="00633C74">
      <w:pPr>
        <w:rPr>
          <w:rFonts w:ascii="Times New Roman" w:hAnsi="Times New Roman"/>
          <w:sz w:val="28"/>
        </w:rPr>
      </w:pPr>
    </w:p>
    <w:p w14:paraId="6D6754FF" w14:textId="77777777" w:rsidR="00633C74" w:rsidRDefault="00633C74">
      <w:pPr>
        <w:rPr>
          <w:rFonts w:ascii="Times New Roman" w:hAnsi="Times New Roman"/>
          <w:sz w:val="28"/>
        </w:rPr>
      </w:pPr>
    </w:p>
    <w:p w14:paraId="30349B25" w14:textId="77777777" w:rsidR="00633C74" w:rsidRDefault="00633C74">
      <w:pPr>
        <w:rPr>
          <w:rFonts w:ascii="Times New Roman" w:hAnsi="Times New Roman"/>
          <w:sz w:val="28"/>
        </w:rPr>
      </w:pPr>
    </w:p>
    <w:p w14:paraId="6D30B27B" w14:textId="77777777" w:rsidR="00633C74" w:rsidRDefault="00633C74">
      <w:pPr>
        <w:rPr>
          <w:rFonts w:ascii="Times New Roman" w:hAnsi="Times New Roman"/>
          <w:sz w:val="28"/>
        </w:rPr>
      </w:pPr>
    </w:p>
    <w:p w14:paraId="003C02F0" w14:textId="77777777" w:rsidR="00633C74" w:rsidRDefault="00633C74">
      <w:pPr>
        <w:rPr>
          <w:rFonts w:ascii="Times New Roman" w:hAnsi="Times New Roman"/>
          <w:sz w:val="28"/>
        </w:rPr>
      </w:pPr>
    </w:p>
    <w:p w14:paraId="1949542F" w14:textId="77777777" w:rsidR="00633C74" w:rsidRDefault="00633C74">
      <w:pPr>
        <w:rPr>
          <w:rFonts w:ascii="Times New Roman" w:hAnsi="Times New Roman"/>
          <w:sz w:val="28"/>
        </w:rPr>
      </w:pPr>
    </w:p>
    <w:p w14:paraId="2D2F3BE2" w14:textId="77777777" w:rsidR="00633C74" w:rsidRDefault="00633C74">
      <w:pPr>
        <w:rPr>
          <w:rFonts w:ascii="Times New Roman" w:hAnsi="Times New Roman"/>
          <w:sz w:val="28"/>
        </w:rPr>
      </w:pPr>
    </w:p>
    <w:p w14:paraId="081926C7" w14:textId="77777777" w:rsidR="00633C74" w:rsidRDefault="00633C74">
      <w:pPr>
        <w:rPr>
          <w:rFonts w:ascii="Times New Roman" w:hAnsi="Times New Roman"/>
          <w:sz w:val="28"/>
        </w:rPr>
      </w:pPr>
    </w:p>
    <w:p w14:paraId="47F14588" w14:textId="77777777" w:rsidR="00633C74" w:rsidRDefault="00633C74">
      <w:pPr>
        <w:rPr>
          <w:sz w:val="28"/>
        </w:rPr>
      </w:pPr>
    </w:p>
    <w:p w14:paraId="0E0556D0" w14:textId="77777777" w:rsidR="00633C74" w:rsidRDefault="00633C74">
      <w:pPr>
        <w:rPr>
          <w:sz w:val="28"/>
        </w:rPr>
      </w:pPr>
    </w:p>
    <w:p w14:paraId="7DE02C52" w14:textId="77777777" w:rsidR="00633C74" w:rsidRDefault="00633C74">
      <w:pPr>
        <w:rPr>
          <w:sz w:val="28"/>
        </w:rPr>
      </w:pPr>
    </w:p>
    <w:p w14:paraId="1C113FED" w14:textId="77777777" w:rsidR="00633C74" w:rsidRDefault="00633C74">
      <w:pPr>
        <w:rPr>
          <w:sz w:val="28"/>
        </w:rPr>
      </w:pPr>
    </w:p>
    <w:p w14:paraId="5CCE1D92" w14:textId="77777777" w:rsidR="00633C74" w:rsidRDefault="00633C74">
      <w:pPr>
        <w:rPr>
          <w:sz w:val="28"/>
        </w:rPr>
      </w:pPr>
    </w:p>
    <w:p w14:paraId="6A5145E6" w14:textId="77777777" w:rsidR="00633C74" w:rsidRDefault="00633C74">
      <w:pPr>
        <w:rPr>
          <w:sz w:val="28"/>
        </w:rPr>
      </w:pPr>
    </w:p>
    <w:p w14:paraId="4AF37CEB" w14:textId="77777777" w:rsidR="00633C74" w:rsidRDefault="00633C74">
      <w:pPr>
        <w:rPr>
          <w:sz w:val="28"/>
        </w:rPr>
      </w:pPr>
    </w:p>
    <w:p w14:paraId="7A0C2094" w14:textId="77777777" w:rsidR="00633C74" w:rsidRDefault="00633C74">
      <w:pPr>
        <w:rPr>
          <w:sz w:val="28"/>
        </w:rPr>
      </w:pPr>
    </w:p>
    <w:p w14:paraId="3E4ACC78" w14:textId="77777777" w:rsidR="00633C74" w:rsidRDefault="00633C74">
      <w:pPr>
        <w:rPr>
          <w:sz w:val="28"/>
        </w:rPr>
      </w:pPr>
    </w:p>
    <w:p w14:paraId="5692F76D" w14:textId="77777777" w:rsidR="00633C74" w:rsidRDefault="00633C74">
      <w:pPr>
        <w:rPr>
          <w:sz w:val="28"/>
        </w:rPr>
      </w:pPr>
    </w:p>
    <w:p w14:paraId="5F2AF6A6" w14:textId="77777777" w:rsidR="00633C74" w:rsidRDefault="00633C74">
      <w:pPr>
        <w:rPr>
          <w:sz w:val="28"/>
        </w:rPr>
      </w:pPr>
    </w:p>
    <w:p w14:paraId="0E452748" w14:textId="77777777" w:rsidR="00633C74" w:rsidRDefault="00633C74">
      <w:pPr>
        <w:rPr>
          <w:sz w:val="28"/>
        </w:rPr>
      </w:pPr>
    </w:p>
    <w:p w14:paraId="0E00BAFE" w14:textId="77777777" w:rsidR="00633C74" w:rsidRDefault="00633C74">
      <w:pPr>
        <w:rPr>
          <w:sz w:val="28"/>
        </w:rPr>
      </w:pPr>
    </w:p>
    <w:p w14:paraId="4D1260D7" w14:textId="77777777" w:rsidR="00633C74" w:rsidRDefault="00633C74">
      <w:pPr>
        <w:rPr>
          <w:sz w:val="28"/>
        </w:rPr>
      </w:pPr>
    </w:p>
    <w:p w14:paraId="5519E548" w14:textId="77777777" w:rsidR="00633C74" w:rsidRDefault="00633C74">
      <w:pPr>
        <w:spacing w:before="222"/>
        <w:rPr>
          <w:sz w:val="28"/>
        </w:rPr>
      </w:pPr>
    </w:p>
    <w:p w14:paraId="5D7DD871" w14:textId="36F41ABB" w:rsidR="00633C74" w:rsidRDefault="00295FF6">
      <w:pPr>
        <w:ind w:right="3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  <w:r w:rsidR="00F921DF">
        <w:rPr>
          <w:rFonts w:ascii="Times New Roman" w:hAnsi="Times New Roman"/>
          <w:b/>
          <w:sz w:val="28"/>
        </w:rPr>
        <w:t>.</w:t>
      </w:r>
    </w:p>
    <w:p w14:paraId="3FE5465C" w14:textId="77777777" w:rsidR="00633C74" w:rsidRDefault="00633C74">
      <w:pPr>
        <w:ind w:right="32"/>
        <w:jc w:val="center"/>
        <w:rPr>
          <w:rFonts w:ascii="Times New Roman" w:hAnsi="Times New Roman"/>
          <w:b/>
          <w:sz w:val="28"/>
        </w:rPr>
      </w:pPr>
    </w:p>
    <w:p w14:paraId="71E3C576" w14:textId="1C6759FA" w:rsidR="00524EF1" w:rsidRPr="009B7066" w:rsidRDefault="00295FF6" w:rsidP="00524EF1">
      <w:pPr>
        <w:pStyle w:val="aa"/>
        <w:tabs>
          <w:tab w:val="left" w:pos="0"/>
          <w:tab w:val="left" w:pos="1237"/>
        </w:tabs>
        <w:spacing w:before="0"/>
        <w:ind w:left="0" w:right="0" w:firstLine="709"/>
        <w:rPr>
          <w:sz w:val="28"/>
          <w:szCs w:val="28"/>
        </w:rPr>
      </w:pPr>
      <w:r>
        <w:rPr>
          <w:color w:val="000000"/>
          <w:sz w:val="28"/>
        </w:rPr>
        <w:t>Стандарт внешнего муниципального финансового</w:t>
      </w:r>
      <w:r>
        <w:rPr>
          <w:color w:val="000000"/>
          <w:spacing w:val="-5"/>
          <w:sz w:val="28"/>
        </w:rPr>
        <w:t xml:space="preserve"> контроля</w:t>
      </w:r>
      <w:r>
        <w:rPr>
          <w:color w:val="000000"/>
          <w:spacing w:val="-2"/>
          <w:sz w:val="28"/>
        </w:rPr>
        <w:t xml:space="preserve"> «Проведение </w:t>
      </w:r>
      <w:r>
        <w:rPr>
          <w:color w:val="000000"/>
          <w:sz w:val="28"/>
        </w:rPr>
        <w:t xml:space="preserve">камеральной внешней проверки годовой </w:t>
      </w:r>
      <w:r>
        <w:rPr>
          <w:color w:val="000000"/>
          <w:spacing w:val="-8"/>
          <w:sz w:val="28"/>
        </w:rPr>
        <w:t>бюджетной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8"/>
          <w:sz w:val="28"/>
        </w:rPr>
        <w:t>отчетности</w:t>
      </w:r>
      <w:r>
        <w:rPr>
          <w:color w:val="000000"/>
          <w:spacing w:val="16"/>
          <w:sz w:val="28"/>
        </w:rPr>
        <w:t xml:space="preserve"> </w:t>
      </w:r>
      <w:r>
        <w:rPr>
          <w:color w:val="000000"/>
          <w:spacing w:val="-8"/>
          <w:sz w:val="28"/>
        </w:rPr>
        <w:t>главных</w:t>
      </w:r>
      <w:r>
        <w:rPr>
          <w:color w:val="000000"/>
          <w:spacing w:val="17"/>
          <w:sz w:val="28"/>
        </w:rPr>
        <w:t xml:space="preserve"> </w:t>
      </w:r>
      <w:r>
        <w:rPr>
          <w:color w:val="000000"/>
          <w:spacing w:val="-8"/>
          <w:sz w:val="28"/>
        </w:rPr>
        <w:t>администраторов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pacing w:val="-8"/>
          <w:sz w:val="28"/>
        </w:rPr>
        <w:t>бюджетных</w:t>
      </w:r>
      <w:r>
        <w:rPr>
          <w:color w:val="000000"/>
          <w:spacing w:val="18"/>
          <w:sz w:val="28"/>
        </w:rPr>
        <w:t xml:space="preserve"> </w:t>
      </w:r>
      <w:r>
        <w:rPr>
          <w:color w:val="000000"/>
          <w:spacing w:val="-8"/>
          <w:sz w:val="28"/>
        </w:rPr>
        <w:t>средств»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8"/>
          <w:sz w:val="28"/>
        </w:rPr>
        <w:t xml:space="preserve">(далее </w:t>
      </w:r>
      <w:r>
        <w:rPr>
          <w:color w:val="000000"/>
          <w:spacing w:val="-2"/>
          <w:sz w:val="28"/>
        </w:rPr>
        <w:t>—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-2"/>
          <w:sz w:val="28"/>
        </w:rPr>
        <w:t>Стандарт)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-2"/>
          <w:sz w:val="28"/>
        </w:rPr>
        <w:t>разработан</w:t>
      </w:r>
      <w:r>
        <w:rPr>
          <w:color w:val="000000"/>
          <w:spacing w:val="-13"/>
          <w:sz w:val="28"/>
        </w:rPr>
        <w:t xml:space="preserve"> </w:t>
      </w:r>
      <w:r w:rsidR="00524EF1">
        <w:rPr>
          <w:spacing w:val="-13"/>
          <w:sz w:val="28"/>
        </w:rPr>
        <w:t>к</w:t>
      </w:r>
      <w:r>
        <w:rPr>
          <w:color w:val="000000"/>
          <w:spacing w:val="-2"/>
          <w:sz w:val="28"/>
        </w:rPr>
        <w:t>онтрольно-счетной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pacing w:val="-2"/>
          <w:sz w:val="28"/>
        </w:rPr>
        <w:t>комиссией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 xml:space="preserve">муниципального округа </w:t>
      </w:r>
      <w:r w:rsidR="00524EF1">
        <w:rPr>
          <w:sz w:val="28"/>
        </w:rPr>
        <w:t xml:space="preserve">город Шахунья </w:t>
      </w:r>
      <w:r>
        <w:rPr>
          <w:color w:val="000000"/>
          <w:sz w:val="28"/>
        </w:rPr>
        <w:t xml:space="preserve">Нижегородской области (далее - KCK) с учетом положений Бюджетного </w:t>
      </w:r>
      <w:r>
        <w:rPr>
          <w:color w:val="000000"/>
          <w:sz w:val="28"/>
        </w:rPr>
        <w:t xml:space="preserve">кодекса Российской Федерации (далее - БК РФ), Федерального закона от 07.02.2011 №6-ФЗ «Об общих принципах организации и деятельности контрольно-счетных органов субъектов </w:t>
      </w:r>
      <w:r>
        <w:rPr>
          <w:color w:val="000000"/>
          <w:spacing w:val="-6"/>
          <w:sz w:val="28"/>
        </w:rPr>
        <w:t>Российской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6"/>
          <w:sz w:val="28"/>
        </w:rPr>
        <w:t>Федерации</w:t>
      </w:r>
      <w:r w:rsidR="00524EF1">
        <w:rPr>
          <w:spacing w:val="-6"/>
          <w:sz w:val="28"/>
        </w:rPr>
        <w:t>, федеральных территорий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6"/>
          <w:sz w:val="28"/>
        </w:rPr>
        <w:t>и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6"/>
          <w:sz w:val="28"/>
        </w:rPr>
        <w:t>муниципальных</w:t>
      </w:r>
      <w:r>
        <w:rPr>
          <w:color w:val="000000"/>
          <w:spacing w:val="13"/>
          <w:sz w:val="28"/>
        </w:rPr>
        <w:t xml:space="preserve"> </w:t>
      </w:r>
      <w:r>
        <w:rPr>
          <w:color w:val="000000"/>
          <w:spacing w:val="-6"/>
          <w:sz w:val="28"/>
        </w:rPr>
        <w:t>образований»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6"/>
          <w:sz w:val="28"/>
        </w:rPr>
        <w:t>(далее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6"/>
          <w:sz w:val="28"/>
        </w:rPr>
        <w:t>-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Федеральный </w:t>
      </w:r>
      <w:r>
        <w:rPr>
          <w:color w:val="000000"/>
          <w:sz w:val="28"/>
        </w:rPr>
        <w:t>закон от 07.02.</w:t>
      </w:r>
      <w:r>
        <w:rPr>
          <w:color w:val="000000"/>
          <w:sz w:val="28"/>
        </w:rPr>
        <w:t xml:space="preserve">2011 №6-ФЗ), </w:t>
      </w:r>
      <w:r w:rsidR="00524EF1">
        <w:rPr>
          <w:sz w:val="28"/>
          <w:szCs w:val="28"/>
        </w:rPr>
        <w:t>о</w:t>
      </w:r>
      <w:r w:rsidR="00524EF1" w:rsidRPr="009B7066">
        <w:rPr>
          <w:sz w:val="28"/>
          <w:szCs w:val="28"/>
        </w:rPr>
        <w:t>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 2ПК, и иных муниципальных правовых актов муниципального образования, в том числе контрольно-счетного органа муниципального образования (далее – КСО).</w:t>
      </w:r>
    </w:p>
    <w:p w14:paraId="11ED05E9" w14:textId="4F1CDE9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Стандарт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является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специализированным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стандартом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контроля</w:t>
      </w:r>
      <w:r>
        <w:rPr>
          <w:rFonts w:ascii="Times New Roman" w:hAnsi="Times New Roman"/>
          <w:spacing w:val="-2"/>
          <w:sz w:val="28"/>
        </w:rPr>
        <w:t xml:space="preserve"> бюджета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разработан для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использования сотрудниками </w:t>
      </w:r>
      <w:r w:rsidR="00524EF1">
        <w:rPr>
          <w:rFonts w:ascii="Times New Roman" w:hAnsi="Times New Roman"/>
          <w:spacing w:val="-2"/>
          <w:sz w:val="28"/>
        </w:rPr>
        <w:t>КСК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при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организации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проведении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камеральной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внешней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 xml:space="preserve">проверки </w:t>
      </w:r>
      <w:r>
        <w:rPr>
          <w:rFonts w:ascii="Times New Roman" w:hAnsi="Times New Roman"/>
          <w:spacing w:val="-4"/>
          <w:sz w:val="28"/>
        </w:rPr>
        <w:t>годовой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бюджетной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отчетности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главных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администраторов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бюджетных </w:t>
      </w:r>
      <w:r>
        <w:rPr>
          <w:rFonts w:ascii="Times New Roman" w:hAnsi="Times New Roman"/>
          <w:sz w:val="28"/>
        </w:rPr>
        <w:t>средств (далее – ГАБС).</w:t>
      </w:r>
    </w:p>
    <w:p w14:paraId="4D087EDB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Целью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Стандарта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является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установление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общих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требований,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правил </w:t>
      </w:r>
      <w:r>
        <w:rPr>
          <w:rFonts w:ascii="Times New Roman" w:hAnsi="Times New Roman"/>
          <w:sz w:val="28"/>
        </w:rPr>
        <w:t>и процедур проведения KCK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камеральной внешней проверки годовой </w:t>
      </w:r>
      <w:r>
        <w:rPr>
          <w:rFonts w:ascii="Times New Roman" w:hAnsi="Times New Roman"/>
          <w:spacing w:val="-2"/>
          <w:sz w:val="28"/>
        </w:rPr>
        <w:t>бюджетной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отчетности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ГАБС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оформления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ее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результатов.</w:t>
      </w:r>
    </w:p>
    <w:p w14:paraId="59F76EC6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Основные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задачи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настоящего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Стандарта:</w:t>
      </w:r>
    </w:p>
    <w:p w14:paraId="04618C42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общих требований (подходов) к содержанию </w:t>
      </w:r>
      <w:r>
        <w:rPr>
          <w:rFonts w:ascii="Times New Roman" w:hAnsi="Times New Roman"/>
          <w:spacing w:val="-2"/>
          <w:sz w:val="28"/>
        </w:rPr>
        <w:t>камеральной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внешней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проверки годовой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бюджетной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отчетности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ГАБС;</w:t>
      </w:r>
    </w:p>
    <w:p w14:paraId="2D4E69CA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закрепление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основных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требований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</w:t>
      </w:r>
      <w:r>
        <w:rPr>
          <w:rFonts w:ascii="Times New Roman" w:hAnsi="Times New Roman"/>
          <w:spacing w:val="7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организации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проведению</w:t>
      </w:r>
      <w:r>
        <w:rPr>
          <w:rFonts w:ascii="Times New Roman" w:hAnsi="Times New Roman"/>
          <w:sz w:val="28"/>
        </w:rPr>
        <w:t xml:space="preserve"> камеральной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ГАБС;</w:t>
      </w:r>
    </w:p>
    <w:p w14:paraId="343D2B7F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основных требований к оформлению результатов камеральной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ГАБС.</w:t>
      </w:r>
    </w:p>
    <w:p w14:paraId="29BA7B0F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Председателем KCK формируется и утверждается программа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проведения экспертно-аналитического мероприятия «Камеральная внешняя проверка годовой бюджетной отчетности ГАБС», в которой устанавливается перечень ГАБС, в </w:t>
      </w:r>
      <w:r>
        <w:rPr>
          <w:rFonts w:ascii="Times New Roman" w:hAnsi="Times New Roman"/>
          <w:sz w:val="28"/>
        </w:rPr>
        <w:t>которых будет проведена камеральная внешняя проверка годовой бюджетной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отчетности,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сроки ее проведения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и исполнители.</w:t>
      </w:r>
    </w:p>
    <w:p w14:paraId="720FB2B5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программы проведения камеральной внешней проверки годовой бюджетной отчетности ГАБС приведена в приложении №1 </w:t>
      </w:r>
      <w:r>
        <w:rPr>
          <w:rFonts w:ascii="Times New Roman" w:hAnsi="Times New Roman"/>
          <w:sz w:val="28"/>
        </w:rPr>
        <w:t xml:space="preserve">к настоящему </w:t>
      </w:r>
      <w:r>
        <w:rPr>
          <w:rFonts w:ascii="Times New Roman" w:hAnsi="Times New Roman"/>
          <w:spacing w:val="-2"/>
          <w:sz w:val="28"/>
        </w:rPr>
        <w:t>Стандарту.</w:t>
      </w:r>
    </w:p>
    <w:p w14:paraId="5F47B5CD" w14:textId="516421C5" w:rsidR="00633C74" w:rsidRDefault="00295FF6">
      <w:pPr>
        <w:tabs>
          <w:tab w:val="left" w:pos="1350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и проведении камеральной внешней проверки годовой бюджетной отчетности ГАБС сотрудники KCK обязаны руководствоваться Конституцией Российской Федерации, бюджетным законодательством,</w:t>
      </w:r>
      <w:r w:rsidR="001E3754">
        <w:rPr>
          <w:rFonts w:ascii="Times New Roman" w:hAnsi="Times New Roman"/>
          <w:sz w:val="28"/>
        </w:rPr>
        <w:t xml:space="preserve"> Положением о бюджетном процессе в муниципальном округе город Шахунья Нижегородской области, </w:t>
      </w:r>
      <w:r w:rsidR="001E3754" w:rsidRPr="00CC4192">
        <w:rPr>
          <w:rFonts w:ascii="Times New Roman" w:hAnsi="Times New Roman"/>
          <w:sz w:val="26"/>
          <w:szCs w:val="26"/>
        </w:rPr>
        <w:t>Положени</w:t>
      </w:r>
      <w:r w:rsidR="001E3754">
        <w:rPr>
          <w:rFonts w:ascii="Times New Roman" w:hAnsi="Times New Roman"/>
          <w:sz w:val="26"/>
          <w:szCs w:val="26"/>
        </w:rPr>
        <w:t>ем</w:t>
      </w:r>
      <w:r w:rsidR="001E3754" w:rsidRPr="00CC4192">
        <w:rPr>
          <w:rFonts w:ascii="Times New Roman" w:hAnsi="Times New Roman"/>
          <w:sz w:val="26"/>
          <w:szCs w:val="26"/>
        </w:rPr>
        <w:t xml:space="preserve"> </w:t>
      </w:r>
      <w:r w:rsidR="001E3754">
        <w:rPr>
          <w:rFonts w:ascii="Times New Roman" w:hAnsi="Times New Roman"/>
          <w:sz w:val="26"/>
          <w:szCs w:val="26"/>
        </w:rPr>
        <w:t xml:space="preserve">о </w:t>
      </w:r>
      <w:r w:rsidR="001E3754" w:rsidRPr="00CC4192">
        <w:rPr>
          <w:rFonts w:ascii="Times New Roman" w:hAnsi="Times New Roman"/>
          <w:sz w:val="26"/>
          <w:szCs w:val="26"/>
        </w:rPr>
        <w:t xml:space="preserve">контрольно-счетной комиссии </w:t>
      </w:r>
      <w:r w:rsidR="001E3754">
        <w:rPr>
          <w:rFonts w:ascii="Times New Roman" w:hAnsi="Times New Roman"/>
          <w:sz w:val="26"/>
          <w:szCs w:val="26"/>
        </w:rPr>
        <w:lastRenderedPageBreak/>
        <w:t>муниципального</w:t>
      </w:r>
      <w:r w:rsidR="001E3754" w:rsidRPr="00CC4192">
        <w:rPr>
          <w:rFonts w:ascii="Times New Roman" w:hAnsi="Times New Roman"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другими нормативными правовыми актами Российской Федерации, Нижегородской области, </w:t>
      </w:r>
      <w:r>
        <w:rPr>
          <w:rFonts w:ascii="Times New Roman" w:hAnsi="Times New Roman"/>
          <w:sz w:val="28"/>
        </w:rPr>
        <w:t>муниципального округа</w:t>
      </w:r>
      <w:r w:rsidR="001E3754">
        <w:rPr>
          <w:rFonts w:ascii="Times New Roman" w:hAnsi="Times New Roman"/>
          <w:sz w:val="28"/>
        </w:rPr>
        <w:t xml:space="preserve"> город Шахунья Нижегородской области и </w:t>
      </w:r>
      <w:r>
        <w:rPr>
          <w:rFonts w:ascii="Times New Roman" w:hAnsi="Times New Roman"/>
          <w:sz w:val="28"/>
        </w:rPr>
        <w:t xml:space="preserve">настоящим </w:t>
      </w:r>
      <w:r>
        <w:rPr>
          <w:rFonts w:ascii="Times New Roman" w:hAnsi="Times New Roman"/>
          <w:spacing w:val="-2"/>
          <w:sz w:val="28"/>
        </w:rPr>
        <w:t>Стандартом.</w:t>
      </w:r>
    </w:p>
    <w:p w14:paraId="5D16509D" w14:textId="77777777" w:rsidR="00633C74" w:rsidRDefault="00295FF6">
      <w:pPr>
        <w:tabs>
          <w:tab w:val="left" w:pos="1350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изменений и дополнений в настоящий Стандарт осуществляется председателем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KCK путем внесения изменений.</w:t>
      </w:r>
    </w:p>
    <w:p w14:paraId="3C1F7A64" w14:textId="77777777" w:rsidR="00633C74" w:rsidRDefault="00295FF6">
      <w:pPr>
        <w:tabs>
          <w:tab w:val="left" w:pos="1350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вопросов, не урегулированных настоящим Стандартом, осуществляется председателем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KCK.</w:t>
      </w:r>
    </w:p>
    <w:p w14:paraId="1EA722A0" w14:textId="77777777" w:rsidR="00633C74" w:rsidRDefault="00633C74">
      <w:pPr>
        <w:spacing w:before="192"/>
        <w:jc w:val="both"/>
        <w:rPr>
          <w:rFonts w:ascii="Times New Roman" w:hAnsi="Times New Roman"/>
          <w:sz w:val="28"/>
        </w:rPr>
      </w:pPr>
    </w:p>
    <w:p w14:paraId="1F7EF2E7" w14:textId="77777777" w:rsidR="00F921DF" w:rsidRDefault="00295FF6">
      <w:pPr>
        <w:pStyle w:val="3"/>
        <w:tabs>
          <w:tab w:val="left" w:pos="954"/>
        </w:tabs>
        <w:spacing w:before="0" w:after="0"/>
        <w:ind w:left="954" w:right="215" w:hanging="5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</w:t>
      </w:r>
      <w:r>
        <w:rPr>
          <w:rFonts w:ascii="Times New Roman" w:hAnsi="Times New Roman"/>
          <w:sz w:val="28"/>
        </w:rPr>
        <w:t>камеральной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проверки </w:t>
      </w:r>
    </w:p>
    <w:p w14:paraId="0CE814DE" w14:textId="4985724E" w:rsidR="00633C74" w:rsidRDefault="00295FF6">
      <w:pPr>
        <w:pStyle w:val="3"/>
        <w:tabs>
          <w:tab w:val="left" w:pos="954"/>
        </w:tabs>
        <w:spacing w:before="0" w:after="0"/>
        <w:ind w:left="954" w:right="215" w:hanging="5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бюджетной отчетности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ГАБС</w:t>
      </w:r>
      <w:r w:rsidR="00F921DF">
        <w:rPr>
          <w:rFonts w:ascii="Times New Roman" w:hAnsi="Times New Roman"/>
          <w:sz w:val="28"/>
        </w:rPr>
        <w:t>.</w:t>
      </w:r>
    </w:p>
    <w:p w14:paraId="3E7539BA" w14:textId="77777777" w:rsidR="00633C74" w:rsidRDefault="00633C74">
      <w:pPr>
        <w:spacing w:before="93"/>
        <w:jc w:val="both"/>
        <w:rPr>
          <w:rFonts w:ascii="Times New Roman" w:hAnsi="Times New Roman"/>
          <w:b/>
          <w:sz w:val="28"/>
        </w:rPr>
      </w:pPr>
    </w:p>
    <w:p w14:paraId="32346D70" w14:textId="77777777" w:rsidR="00633C74" w:rsidRDefault="00295FF6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Камеральная внешняя проверка годовой бюджетной отчетности ГАБС является экспертно-аналитическим мероприятием.</w:t>
      </w:r>
    </w:p>
    <w:p w14:paraId="20572580" w14:textId="77777777" w:rsidR="00633C74" w:rsidRDefault="00295FF6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являются:</w:t>
      </w:r>
    </w:p>
    <w:p w14:paraId="4A4661BC" w14:textId="1C40987D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1E3754">
        <w:rPr>
          <w:rFonts w:ascii="Times New Roman" w:hAnsi="Times New Roman"/>
          <w:sz w:val="28"/>
        </w:rPr>
        <w:t xml:space="preserve"> - </w:t>
      </w:r>
      <w:r w:rsidR="00295FF6">
        <w:rPr>
          <w:rFonts w:ascii="Times New Roman" w:hAnsi="Times New Roman"/>
          <w:sz w:val="28"/>
        </w:rPr>
        <w:t>оценка соблюдения ГАБС сроко</w:t>
      </w:r>
      <w:r w:rsidR="00295FF6">
        <w:rPr>
          <w:rFonts w:ascii="Times New Roman" w:hAnsi="Times New Roman"/>
          <w:sz w:val="28"/>
        </w:rPr>
        <w:t>в представления в KCK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бюджетной отчетности, установленных </w:t>
      </w:r>
      <w:r w:rsidR="00295FF6" w:rsidRPr="00CA48A5">
        <w:rPr>
          <w:rFonts w:ascii="Times New Roman" w:hAnsi="Times New Roman"/>
          <w:color w:val="auto"/>
          <w:sz w:val="28"/>
        </w:rPr>
        <w:t>Положени</w:t>
      </w:r>
      <w:r w:rsidR="00295FF6" w:rsidRPr="00CA48A5">
        <w:rPr>
          <w:rFonts w:ascii="Times New Roman" w:hAnsi="Times New Roman"/>
          <w:color w:val="auto"/>
          <w:sz w:val="28"/>
        </w:rPr>
        <w:t>я</w:t>
      </w:r>
      <w:r w:rsidR="00295FF6">
        <w:rPr>
          <w:rFonts w:ascii="Times New Roman" w:hAnsi="Times New Roman"/>
          <w:sz w:val="28"/>
        </w:rPr>
        <w:t xml:space="preserve"> о бюджетном процессе в </w:t>
      </w:r>
      <w:r w:rsidR="00295FF6">
        <w:rPr>
          <w:rFonts w:ascii="Times New Roman" w:hAnsi="Times New Roman"/>
          <w:sz w:val="28"/>
        </w:rPr>
        <w:t xml:space="preserve">муниципальном округе </w:t>
      </w:r>
      <w:r w:rsidR="00F56C6B">
        <w:rPr>
          <w:rFonts w:ascii="Times New Roman" w:hAnsi="Times New Roman"/>
          <w:sz w:val="28"/>
        </w:rPr>
        <w:t xml:space="preserve">город Шахунья </w:t>
      </w:r>
      <w:r w:rsidR="00295FF6">
        <w:rPr>
          <w:rFonts w:ascii="Times New Roman" w:hAnsi="Times New Roman"/>
          <w:sz w:val="28"/>
        </w:rPr>
        <w:t>Нижегородской области</w:t>
      </w:r>
      <w:r w:rsidR="00295FF6">
        <w:rPr>
          <w:rFonts w:ascii="Times New Roman" w:hAnsi="Times New Roman"/>
          <w:sz w:val="28"/>
        </w:rPr>
        <w:t>;</w:t>
      </w:r>
    </w:p>
    <w:p w14:paraId="09205905" w14:textId="48723C9D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1E3754">
        <w:rPr>
          <w:rFonts w:ascii="Times New Roman" w:hAnsi="Times New Roman"/>
          <w:sz w:val="28"/>
        </w:rPr>
        <w:t xml:space="preserve"> - </w:t>
      </w:r>
      <w:r w:rsidR="00295FF6">
        <w:rPr>
          <w:rFonts w:ascii="Times New Roman" w:hAnsi="Times New Roman"/>
          <w:sz w:val="28"/>
        </w:rPr>
        <w:t xml:space="preserve">проверка соблюдения ГАБС иных требований, установленных приказом Минфина России от 28.12.2010 № l91н «Об утверждении </w:t>
      </w:r>
      <w:r w:rsidR="00295FF6">
        <w:rPr>
          <w:rFonts w:ascii="Times New Roman" w:hAnsi="Times New Roman"/>
          <w:spacing w:val="-2"/>
          <w:sz w:val="28"/>
        </w:rPr>
        <w:t>Инструкции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о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порядке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составления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представления</w:t>
      </w:r>
      <w:r w:rsidR="00295FF6">
        <w:rPr>
          <w:rFonts w:ascii="Times New Roman" w:hAnsi="Times New Roman"/>
          <w:spacing w:val="-7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годовой,</w:t>
      </w:r>
      <w:r w:rsidR="00295FF6">
        <w:rPr>
          <w:rFonts w:ascii="Times New Roman" w:hAnsi="Times New Roman"/>
          <w:spacing w:val="-10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квартальной</w:t>
      </w:r>
      <w:r w:rsidR="00295FF6">
        <w:rPr>
          <w:rFonts w:ascii="Times New Roman" w:hAnsi="Times New Roman"/>
          <w:spacing w:val="-4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 xml:space="preserve">и </w:t>
      </w:r>
      <w:r w:rsidR="00295FF6">
        <w:rPr>
          <w:rFonts w:ascii="Times New Roman" w:hAnsi="Times New Roman"/>
          <w:sz w:val="28"/>
        </w:rPr>
        <w:t>месячной отчетности об исп</w:t>
      </w:r>
      <w:r w:rsidR="00295FF6">
        <w:rPr>
          <w:rFonts w:ascii="Times New Roman" w:hAnsi="Times New Roman"/>
          <w:sz w:val="28"/>
        </w:rPr>
        <w:t xml:space="preserve">олнении бюджетов бюджетной системы Российской Федерации» (далее - Инструкция № 191н), не требующих </w:t>
      </w:r>
      <w:r w:rsidR="00295FF6">
        <w:rPr>
          <w:rFonts w:ascii="Times New Roman" w:hAnsi="Times New Roman"/>
          <w:spacing w:val="-4"/>
          <w:sz w:val="28"/>
        </w:rPr>
        <w:t>проверки первичных</w:t>
      </w:r>
      <w:r w:rsidR="00295FF6">
        <w:rPr>
          <w:rFonts w:ascii="Times New Roman" w:hAnsi="Times New Roman"/>
          <w:spacing w:val="13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учетных</w:t>
      </w:r>
      <w:r w:rsidR="00295FF6">
        <w:rPr>
          <w:rFonts w:ascii="Times New Roman" w:hAnsi="Times New Roman"/>
          <w:spacing w:val="9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документов</w:t>
      </w:r>
      <w:r w:rsidR="00295FF6">
        <w:rPr>
          <w:rFonts w:ascii="Times New Roman" w:hAnsi="Times New Roman"/>
          <w:spacing w:val="8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и</w:t>
      </w:r>
      <w:r w:rsidR="00295FF6">
        <w:rPr>
          <w:rFonts w:ascii="Times New Roman" w:hAnsi="Times New Roman"/>
          <w:spacing w:val="-11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регистров бухгалтерского</w:t>
      </w:r>
      <w:r w:rsidR="00295FF6">
        <w:rPr>
          <w:rFonts w:ascii="Times New Roman" w:hAnsi="Times New Roman"/>
          <w:spacing w:val="-11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учета.</w:t>
      </w:r>
    </w:p>
    <w:p w14:paraId="3903C1A0" w14:textId="77777777" w:rsidR="00633C74" w:rsidRDefault="00295FF6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Задачами камеральной внешней проверки годовой </w:t>
      </w:r>
      <w:r>
        <w:rPr>
          <w:rFonts w:ascii="Times New Roman" w:hAnsi="Times New Roman"/>
          <w:sz w:val="28"/>
        </w:rPr>
        <w:t>бюджетной отчетности ГАБС являются:</w:t>
      </w:r>
    </w:p>
    <w:p w14:paraId="6027E26D" w14:textId="1A006190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       </w:t>
      </w:r>
      <w:r w:rsidR="00F56C6B">
        <w:rPr>
          <w:rFonts w:ascii="Times New Roman" w:hAnsi="Times New Roman"/>
          <w:spacing w:val="-6"/>
          <w:sz w:val="28"/>
        </w:rPr>
        <w:t xml:space="preserve">- </w:t>
      </w:r>
      <w:r w:rsidR="00295FF6">
        <w:rPr>
          <w:rFonts w:ascii="Times New Roman" w:hAnsi="Times New Roman"/>
          <w:spacing w:val="-6"/>
          <w:sz w:val="28"/>
        </w:rPr>
        <w:t>проверка</w:t>
      </w:r>
      <w:r w:rsidR="00295FF6">
        <w:rPr>
          <w:rFonts w:ascii="Times New Roman" w:hAnsi="Times New Roman"/>
          <w:spacing w:val="17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соблюдения</w:t>
      </w:r>
      <w:r w:rsidR="00295FF6">
        <w:rPr>
          <w:rFonts w:ascii="Times New Roman" w:hAnsi="Times New Roman"/>
          <w:spacing w:val="27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требований</w:t>
      </w:r>
      <w:r w:rsidR="00295FF6">
        <w:rPr>
          <w:rFonts w:ascii="Times New Roman" w:hAnsi="Times New Roman"/>
          <w:spacing w:val="28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к</w:t>
      </w:r>
      <w:r w:rsidR="00295FF6">
        <w:rPr>
          <w:rFonts w:ascii="Times New Roman" w:hAnsi="Times New Roman"/>
          <w:spacing w:val="12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порядку</w:t>
      </w:r>
      <w:r w:rsidR="00295FF6">
        <w:rPr>
          <w:rFonts w:ascii="Times New Roman" w:hAnsi="Times New Roman"/>
          <w:spacing w:val="31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представления</w:t>
      </w:r>
      <w:r w:rsidR="00295FF6">
        <w:rPr>
          <w:rFonts w:ascii="Times New Roman" w:hAnsi="Times New Roman"/>
          <w:spacing w:val="36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 xml:space="preserve">годовой </w:t>
      </w:r>
      <w:r w:rsidR="00295FF6">
        <w:rPr>
          <w:rFonts w:ascii="Times New Roman" w:hAnsi="Times New Roman"/>
          <w:sz w:val="28"/>
        </w:rPr>
        <w:t>бюджетной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отчетности ГАБС;</w:t>
      </w:r>
    </w:p>
    <w:p w14:paraId="75265E7D" w14:textId="377ED120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       </w:t>
      </w:r>
      <w:r w:rsidR="00F56C6B">
        <w:rPr>
          <w:rFonts w:ascii="Times New Roman" w:hAnsi="Times New Roman"/>
          <w:spacing w:val="-4"/>
          <w:sz w:val="28"/>
        </w:rPr>
        <w:t xml:space="preserve">- </w:t>
      </w:r>
      <w:r w:rsidR="00295FF6">
        <w:rPr>
          <w:rFonts w:ascii="Times New Roman" w:hAnsi="Times New Roman"/>
          <w:spacing w:val="-4"/>
          <w:sz w:val="28"/>
        </w:rPr>
        <w:t>проверка</w:t>
      </w:r>
      <w:r w:rsidR="00295FF6">
        <w:rPr>
          <w:rFonts w:ascii="Times New Roman" w:hAnsi="Times New Roman"/>
          <w:spacing w:val="50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соблюдения</w:t>
      </w:r>
      <w:r w:rsidR="00295FF6">
        <w:rPr>
          <w:rFonts w:ascii="Times New Roman" w:hAnsi="Times New Roman"/>
          <w:spacing w:val="60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требований</w:t>
      </w:r>
      <w:r w:rsidR="00295FF6">
        <w:rPr>
          <w:rFonts w:ascii="Times New Roman" w:hAnsi="Times New Roman"/>
          <w:spacing w:val="61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к</w:t>
      </w:r>
      <w:r w:rsidR="00295FF6">
        <w:rPr>
          <w:rFonts w:ascii="Times New Roman" w:hAnsi="Times New Roman"/>
          <w:spacing w:val="43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порядку</w:t>
      </w:r>
      <w:r w:rsidR="00295FF6">
        <w:rPr>
          <w:rFonts w:ascii="Times New Roman" w:hAnsi="Times New Roman"/>
          <w:spacing w:val="61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составления</w:t>
      </w:r>
      <w:r w:rsidR="00295FF6">
        <w:rPr>
          <w:rFonts w:ascii="Times New Roman" w:hAnsi="Times New Roman"/>
          <w:spacing w:val="65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 xml:space="preserve">годовой </w:t>
      </w:r>
      <w:r w:rsidR="00295FF6">
        <w:rPr>
          <w:rFonts w:ascii="Times New Roman" w:hAnsi="Times New Roman"/>
          <w:sz w:val="28"/>
        </w:rPr>
        <w:t>бюджетной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отчетности ГАБС;</w:t>
      </w:r>
    </w:p>
    <w:p w14:paraId="5C03DB04" w14:textId="079C8E6C" w:rsidR="00633C74" w:rsidRDefault="0076414C" w:rsidP="00F56C6B">
      <w:pPr>
        <w:tabs>
          <w:tab w:val="left" w:pos="1350"/>
        </w:tabs>
        <w:ind w:right="45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</w:t>
      </w:r>
      <w:r w:rsidR="00F56C6B">
        <w:rPr>
          <w:rFonts w:ascii="Times New Roman" w:hAnsi="Times New Roman"/>
          <w:spacing w:val="-2"/>
          <w:sz w:val="28"/>
        </w:rPr>
        <w:t xml:space="preserve">-    </w:t>
      </w:r>
      <w:r w:rsidR="00295FF6">
        <w:rPr>
          <w:rFonts w:ascii="Times New Roman" w:hAnsi="Times New Roman"/>
          <w:spacing w:val="-2"/>
          <w:sz w:val="28"/>
        </w:rPr>
        <w:t>анализ</w:t>
      </w:r>
      <w:r w:rsidR="00295FF6">
        <w:rPr>
          <w:rFonts w:ascii="Times New Roman" w:hAnsi="Times New Roman"/>
          <w:sz w:val="28"/>
        </w:rPr>
        <w:tab/>
      </w:r>
      <w:r w:rsidR="00295FF6">
        <w:rPr>
          <w:rFonts w:ascii="Times New Roman" w:hAnsi="Times New Roman"/>
          <w:spacing w:val="-2"/>
          <w:sz w:val="28"/>
        </w:rPr>
        <w:t>показателей,</w:t>
      </w:r>
      <w:r w:rsidR="00295FF6">
        <w:rPr>
          <w:rFonts w:ascii="Times New Roman" w:hAnsi="Times New Roman"/>
          <w:sz w:val="28"/>
        </w:rPr>
        <w:tab/>
      </w:r>
      <w:r w:rsidR="00295FF6">
        <w:rPr>
          <w:rFonts w:ascii="Times New Roman" w:hAnsi="Times New Roman"/>
          <w:spacing w:val="-2"/>
          <w:sz w:val="28"/>
        </w:rPr>
        <w:t>отраженных</w:t>
      </w:r>
      <w:r w:rsidR="00295FF6">
        <w:rPr>
          <w:rFonts w:ascii="Times New Roman" w:hAnsi="Times New Roman"/>
          <w:sz w:val="28"/>
        </w:rPr>
        <w:tab/>
        <w:t xml:space="preserve">в </w:t>
      </w:r>
      <w:r w:rsidR="00295FF6">
        <w:rPr>
          <w:rFonts w:ascii="Times New Roman" w:hAnsi="Times New Roman"/>
          <w:sz w:val="28"/>
        </w:rPr>
        <w:t>формах</w:t>
      </w:r>
      <w:r w:rsidR="00295FF6">
        <w:rPr>
          <w:rFonts w:ascii="Times New Roman" w:hAnsi="Times New Roman"/>
          <w:sz w:val="28"/>
        </w:rPr>
        <w:tab/>
      </w:r>
      <w:r w:rsidR="00295FF6">
        <w:rPr>
          <w:rFonts w:ascii="Times New Roman" w:hAnsi="Times New Roman"/>
          <w:spacing w:val="-2"/>
          <w:sz w:val="28"/>
        </w:rPr>
        <w:t>годовой</w:t>
      </w:r>
      <w:r w:rsidR="00F56C6B">
        <w:rPr>
          <w:rFonts w:ascii="Times New Roman" w:hAnsi="Times New Roman"/>
          <w:spacing w:val="-10"/>
          <w:sz w:val="28"/>
        </w:rPr>
        <w:t xml:space="preserve"> </w:t>
      </w:r>
      <w:r w:rsidR="00295FF6">
        <w:rPr>
          <w:rFonts w:ascii="Times New Roman" w:hAnsi="Times New Roman"/>
          <w:spacing w:val="-10"/>
          <w:sz w:val="28"/>
        </w:rPr>
        <w:t xml:space="preserve">бюджетной </w:t>
      </w:r>
      <w:r w:rsidR="00295FF6">
        <w:rPr>
          <w:rFonts w:ascii="Times New Roman" w:hAnsi="Times New Roman"/>
          <w:sz w:val="28"/>
        </w:rPr>
        <w:t>отчетности ГАБС.</w:t>
      </w:r>
    </w:p>
    <w:p w14:paraId="1AF6212A" w14:textId="77777777" w:rsidR="00633C74" w:rsidRDefault="00295FF6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экспертно-аналитического мероприятия является годовая бюджетная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отчетность ГАБС.</w:t>
      </w:r>
    </w:p>
    <w:p w14:paraId="46F523B7" w14:textId="77777777" w:rsidR="00633C74" w:rsidRDefault="00295FF6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базой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камеральной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 бюджетной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 ГАБС являются:</w:t>
      </w:r>
    </w:p>
    <w:p w14:paraId="4567F2AE" w14:textId="34269AA4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</w:t>
      </w:r>
      <w:r w:rsidR="00F56C6B">
        <w:rPr>
          <w:rFonts w:ascii="Times New Roman" w:hAnsi="Times New Roman"/>
          <w:spacing w:val="-2"/>
          <w:sz w:val="28"/>
        </w:rPr>
        <w:t xml:space="preserve">-  </w:t>
      </w:r>
      <w:r w:rsidR="00295FF6">
        <w:rPr>
          <w:rFonts w:ascii="Times New Roman" w:hAnsi="Times New Roman"/>
          <w:spacing w:val="-2"/>
          <w:sz w:val="28"/>
        </w:rPr>
        <w:t>нормативные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правовые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акты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Российской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Феде</w:t>
      </w:r>
      <w:r w:rsidR="00295FF6">
        <w:rPr>
          <w:rFonts w:ascii="Times New Roman" w:hAnsi="Times New Roman"/>
          <w:spacing w:val="-2"/>
          <w:sz w:val="28"/>
        </w:rPr>
        <w:t>рации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 xml:space="preserve">нормативные </w:t>
      </w:r>
      <w:r w:rsidR="00295FF6">
        <w:rPr>
          <w:rFonts w:ascii="Times New Roman" w:hAnsi="Times New Roman"/>
          <w:spacing w:val="-6"/>
          <w:sz w:val="28"/>
        </w:rPr>
        <w:t>правовые</w:t>
      </w:r>
      <w:r w:rsidR="00295FF6">
        <w:rPr>
          <w:rFonts w:ascii="Times New Roman" w:hAnsi="Times New Roman"/>
          <w:spacing w:val="-9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акты</w:t>
      </w:r>
      <w:r w:rsidR="00295FF6">
        <w:rPr>
          <w:rFonts w:ascii="Times New Roman" w:hAnsi="Times New Roman"/>
          <w:spacing w:val="-9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Нижегородской</w:t>
      </w:r>
      <w:r w:rsidR="00295FF6">
        <w:rPr>
          <w:rFonts w:ascii="Times New Roman" w:hAnsi="Times New Roman"/>
          <w:spacing w:val="13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 xml:space="preserve">области, </w:t>
      </w:r>
      <w:r w:rsidR="00295FF6">
        <w:rPr>
          <w:rFonts w:ascii="Times New Roman" w:hAnsi="Times New Roman"/>
          <w:spacing w:val="-6"/>
          <w:sz w:val="28"/>
        </w:rPr>
        <w:t>муниципального</w:t>
      </w:r>
      <w:r w:rsidR="00295FF6">
        <w:rPr>
          <w:rFonts w:ascii="Times New Roman" w:hAnsi="Times New Roman"/>
          <w:spacing w:val="-9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округа</w:t>
      </w:r>
      <w:r w:rsidR="00F56C6B">
        <w:rPr>
          <w:rFonts w:ascii="Times New Roman" w:hAnsi="Times New Roman"/>
          <w:spacing w:val="-6"/>
          <w:sz w:val="28"/>
        </w:rPr>
        <w:t xml:space="preserve"> город Шахунья</w:t>
      </w:r>
      <w:r w:rsidR="00295FF6">
        <w:rPr>
          <w:rFonts w:ascii="Times New Roman" w:hAnsi="Times New Roman"/>
          <w:spacing w:val="-6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Нижегородской</w:t>
      </w:r>
      <w:r w:rsidR="00295FF6">
        <w:rPr>
          <w:rFonts w:ascii="Times New Roman" w:hAnsi="Times New Roman"/>
          <w:spacing w:val="16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области,</w:t>
      </w:r>
      <w:r w:rsidR="00295FF6">
        <w:rPr>
          <w:rFonts w:ascii="Times New Roman" w:hAnsi="Times New Roman"/>
          <w:spacing w:val="10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регулирующие</w:t>
      </w:r>
      <w:r w:rsidR="00295FF6">
        <w:rPr>
          <w:rFonts w:ascii="Times New Roman" w:hAnsi="Times New Roman"/>
          <w:spacing w:val="16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бюджетные</w:t>
      </w:r>
      <w:r w:rsidR="00295FF6">
        <w:rPr>
          <w:rFonts w:ascii="Times New Roman" w:hAnsi="Times New Roman"/>
          <w:spacing w:val="13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правоотношения;</w:t>
      </w:r>
    </w:p>
    <w:p w14:paraId="3FD5D6D3" w14:textId="69DB9A6E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56C6B">
        <w:rPr>
          <w:rFonts w:ascii="Times New Roman" w:hAnsi="Times New Roman"/>
          <w:sz w:val="28"/>
        </w:rPr>
        <w:t xml:space="preserve">- </w:t>
      </w:r>
      <w:r w:rsidR="00295FF6">
        <w:rPr>
          <w:rFonts w:ascii="Times New Roman" w:hAnsi="Times New Roman"/>
          <w:sz w:val="28"/>
        </w:rPr>
        <w:t xml:space="preserve">решение Совета депутатов </w:t>
      </w:r>
      <w:r w:rsidR="00295FF6">
        <w:rPr>
          <w:rFonts w:ascii="Times New Roman" w:hAnsi="Times New Roman"/>
          <w:sz w:val="28"/>
        </w:rPr>
        <w:t xml:space="preserve">муниципального округа </w:t>
      </w:r>
      <w:r w:rsidR="00F56C6B">
        <w:rPr>
          <w:rFonts w:ascii="Times New Roman" w:hAnsi="Times New Roman"/>
          <w:sz w:val="28"/>
        </w:rPr>
        <w:t xml:space="preserve">город Шахунья </w:t>
      </w:r>
      <w:r w:rsidR="00295FF6">
        <w:rPr>
          <w:rFonts w:ascii="Times New Roman" w:hAnsi="Times New Roman"/>
          <w:sz w:val="28"/>
        </w:rPr>
        <w:t xml:space="preserve">Нижегородской области </w:t>
      </w:r>
      <w:r w:rsidR="00F56C6B">
        <w:rPr>
          <w:rFonts w:ascii="Times New Roman" w:hAnsi="Times New Roman"/>
          <w:sz w:val="28"/>
        </w:rPr>
        <w:t>«О</w:t>
      </w:r>
      <w:r w:rsidR="00295FF6">
        <w:rPr>
          <w:rFonts w:ascii="Times New Roman" w:hAnsi="Times New Roman"/>
          <w:sz w:val="28"/>
        </w:rPr>
        <w:t xml:space="preserve"> бюджете </w:t>
      </w:r>
      <w:r w:rsidR="00295FF6">
        <w:rPr>
          <w:rFonts w:ascii="Times New Roman" w:hAnsi="Times New Roman"/>
          <w:sz w:val="28"/>
        </w:rPr>
        <w:t>муниципального округа</w:t>
      </w:r>
      <w:r w:rsidR="00F56C6B">
        <w:rPr>
          <w:rFonts w:ascii="Times New Roman" w:hAnsi="Times New Roman"/>
          <w:sz w:val="28"/>
        </w:rPr>
        <w:t xml:space="preserve"> город Шахунья</w:t>
      </w:r>
      <w:r w:rsidR="00295FF6">
        <w:rPr>
          <w:rFonts w:ascii="Times New Roman" w:hAnsi="Times New Roman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Нижегородской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области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на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отчетный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финансовый</w:t>
      </w:r>
      <w:r w:rsidR="00295FF6">
        <w:rPr>
          <w:rFonts w:ascii="Times New Roman" w:hAnsi="Times New Roman"/>
          <w:spacing w:val="-10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год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на</w:t>
      </w:r>
      <w:r w:rsidR="00295FF6">
        <w:rPr>
          <w:rFonts w:ascii="Times New Roman" w:hAnsi="Times New Roman"/>
          <w:spacing w:val="-12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плановый</w:t>
      </w:r>
      <w:r w:rsidR="00295FF6">
        <w:rPr>
          <w:rFonts w:ascii="Times New Roman" w:hAnsi="Times New Roman"/>
          <w:spacing w:val="-5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период</w:t>
      </w:r>
      <w:r w:rsidR="00F56C6B">
        <w:rPr>
          <w:rFonts w:ascii="Times New Roman" w:hAnsi="Times New Roman"/>
          <w:spacing w:val="-2"/>
          <w:sz w:val="28"/>
        </w:rPr>
        <w:t>»</w:t>
      </w:r>
      <w:r w:rsidR="00295FF6">
        <w:rPr>
          <w:rFonts w:ascii="Times New Roman" w:hAnsi="Times New Roman"/>
          <w:spacing w:val="-2"/>
          <w:sz w:val="28"/>
        </w:rPr>
        <w:t xml:space="preserve"> (далее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-</w:t>
      </w:r>
      <w:r w:rsidR="00295FF6">
        <w:rPr>
          <w:rFonts w:ascii="Times New Roman" w:hAnsi="Times New Roman"/>
          <w:spacing w:val="-13"/>
          <w:sz w:val="28"/>
        </w:rPr>
        <w:t xml:space="preserve"> решение о </w:t>
      </w:r>
      <w:r w:rsidR="00295FF6">
        <w:rPr>
          <w:rFonts w:ascii="Times New Roman" w:hAnsi="Times New Roman"/>
          <w:spacing w:val="-2"/>
          <w:sz w:val="28"/>
        </w:rPr>
        <w:t>бюджете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округа)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законы</w:t>
      </w:r>
      <w:r w:rsidR="00295FF6">
        <w:rPr>
          <w:rFonts w:ascii="Times New Roman" w:hAnsi="Times New Roman"/>
          <w:spacing w:val="-12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о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внесении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изменений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в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 xml:space="preserve">решение </w:t>
      </w:r>
      <w:r w:rsidR="00295FF6">
        <w:rPr>
          <w:rFonts w:ascii="Times New Roman" w:hAnsi="Times New Roman"/>
          <w:sz w:val="28"/>
        </w:rPr>
        <w:t>о бюджете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округа;</w:t>
      </w:r>
    </w:p>
    <w:p w14:paraId="099F3FC9" w14:textId="33CE1F29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F56C6B">
        <w:rPr>
          <w:rFonts w:ascii="Times New Roman" w:hAnsi="Times New Roman"/>
          <w:sz w:val="28"/>
        </w:rPr>
        <w:t xml:space="preserve">- </w:t>
      </w:r>
      <w:r w:rsidR="00295FF6">
        <w:rPr>
          <w:rFonts w:ascii="Times New Roman" w:hAnsi="Times New Roman"/>
          <w:sz w:val="28"/>
        </w:rPr>
        <w:t>годовой отчет об исполнении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бюджета </w:t>
      </w:r>
      <w:r w:rsidR="00295FF6">
        <w:rPr>
          <w:rFonts w:ascii="Times New Roman" w:hAnsi="Times New Roman"/>
          <w:sz w:val="28"/>
        </w:rPr>
        <w:t>муниципального округа</w:t>
      </w:r>
      <w:r w:rsidR="00F56C6B">
        <w:rPr>
          <w:rFonts w:ascii="Times New Roman" w:hAnsi="Times New Roman"/>
          <w:sz w:val="28"/>
        </w:rPr>
        <w:t xml:space="preserve"> город Шахунья</w:t>
      </w:r>
      <w:r w:rsidR="00295FF6">
        <w:rPr>
          <w:rFonts w:ascii="Times New Roman" w:hAnsi="Times New Roman"/>
          <w:sz w:val="28"/>
        </w:rPr>
        <w:t xml:space="preserve"> Нижегородской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области;</w:t>
      </w:r>
    </w:p>
    <w:p w14:paraId="3D5EC169" w14:textId="458A5E0A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56C6B">
        <w:rPr>
          <w:rFonts w:ascii="Times New Roman" w:hAnsi="Times New Roman"/>
          <w:sz w:val="28"/>
        </w:rPr>
        <w:t xml:space="preserve">-  </w:t>
      </w:r>
      <w:r w:rsidR="00295FF6">
        <w:rPr>
          <w:rFonts w:ascii="Times New Roman" w:hAnsi="Times New Roman"/>
          <w:sz w:val="28"/>
        </w:rPr>
        <w:t>годовая</w:t>
      </w:r>
      <w:r w:rsidR="00295FF6">
        <w:rPr>
          <w:rFonts w:ascii="Times New Roman" w:hAnsi="Times New Roman"/>
          <w:spacing w:val="27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бюджетная</w:t>
      </w:r>
      <w:r w:rsidR="00295FF6">
        <w:rPr>
          <w:rFonts w:ascii="Times New Roman" w:hAnsi="Times New Roman"/>
          <w:spacing w:val="38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отчетность</w:t>
      </w:r>
      <w:r w:rsidR="00295FF6">
        <w:rPr>
          <w:rFonts w:ascii="Times New Roman" w:hAnsi="Times New Roman"/>
          <w:spacing w:val="32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ГАБС;</w:t>
      </w:r>
    </w:p>
    <w:p w14:paraId="772EA63E" w14:textId="76715100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56C6B">
        <w:rPr>
          <w:rFonts w:ascii="Times New Roman" w:hAnsi="Times New Roman"/>
          <w:sz w:val="28"/>
        </w:rPr>
        <w:t xml:space="preserve">-  </w:t>
      </w:r>
      <w:r w:rsidR="00295FF6">
        <w:rPr>
          <w:rFonts w:ascii="Times New Roman" w:hAnsi="Times New Roman"/>
          <w:sz w:val="28"/>
        </w:rPr>
        <w:t>результаты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проведенных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KCK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контрольных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иных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мероприятий,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в ходе которых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периоды отчетного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года входили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в проверяемый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период;</w:t>
      </w:r>
    </w:p>
    <w:p w14:paraId="53AC9534" w14:textId="3F29E6DC" w:rsidR="00633C74" w:rsidRDefault="0076414C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56C6B">
        <w:rPr>
          <w:rFonts w:ascii="Times New Roman" w:hAnsi="Times New Roman"/>
          <w:sz w:val="28"/>
        </w:rPr>
        <w:t xml:space="preserve">-  </w:t>
      </w:r>
      <w:r w:rsidR="00295FF6">
        <w:rPr>
          <w:rFonts w:ascii="Times New Roman" w:hAnsi="Times New Roman"/>
          <w:sz w:val="28"/>
        </w:rPr>
        <w:t>иная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информация,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полученная</w:t>
      </w:r>
      <w:r w:rsidR="00295FF6">
        <w:rPr>
          <w:rFonts w:ascii="Times New Roman" w:hAnsi="Times New Roman"/>
          <w:spacing w:val="8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KCK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в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установленном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порядке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(при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необходимости).</w:t>
      </w:r>
    </w:p>
    <w:p w14:paraId="48038696" w14:textId="7526AD8D" w:rsidR="00791383" w:rsidRDefault="00295FF6" w:rsidP="0076414C">
      <w:pPr>
        <w:tabs>
          <w:tab w:val="left" w:pos="1750"/>
          <w:tab w:val="left" w:pos="2982"/>
        </w:tabs>
        <w:spacing w:before="204" w:line="288" w:lineRule="auto"/>
        <w:ind w:left="2982" w:right="350" w:hanging="160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 и проведение камеральной внешней </w:t>
      </w:r>
      <w:r>
        <w:rPr>
          <w:rFonts w:ascii="Times New Roman" w:hAnsi="Times New Roman"/>
          <w:b/>
          <w:sz w:val="28"/>
        </w:rPr>
        <w:t>проверки годовой бюджетной отчетности ГАБС</w:t>
      </w:r>
      <w:r w:rsidR="00F921DF">
        <w:rPr>
          <w:rFonts w:ascii="Times New Roman" w:hAnsi="Times New Roman"/>
          <w:b/>
          <w:sz w:val="28"/>
        </w:rPr>
        <w:t>.</w:t>
      </w:r>
    </w:p>
    <w:p w14:paraId="4AF2580D" w14:textId="5E73EC45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295FF6">
        <w:rPr>
          <w:rFonts w:ascii="Times New Roman" w:hAnsi="Times New Roman"/>
          <w:sz w:val="28"/>
        </w:rPr>
        <w:t xml:space="preserve">Непосредственное руководство и организация проведения в отношении конкретного ГАБС камеральной </w:t>
      </w:r>
      <w:r w:rsidR="00295FF6">
        <w:rPr>
          <w:rFonts w:ascii="Times New Roman" w:hAnsi="Times New Roman"/>
          <w:sz w:val="28"/>
        </w:rPr>
        <w:t>внешней проверки годовой бюджетной отчетности ГАБС осуществляется сотрудниками KCK в соответствии с программой проведения камеральной внешней проверки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годовой бюджетной отчетности ГАБС.</w:t>
      </w:r>
    </w:p>
    <w:p w14:paraId="4E28CDB4" w14:textId="77777777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Экспертно-аналитическое мероприятие проводится в несколько </w:t>
      </w:r>
      <w:r>
        <w:rPr>
          <w:rFonts w:ascii="Times New Roman" w:hAnsi="Times New Roman"/>
          <w:spacing w:val="-2"/>
          <w:sz w:val="28"/>
        </w:rPr>
        <w:t>этапов:</w:t>
      </w:r>
    </w:p>
    <w:p w14:paraId="0E684A36" w14:textId="2A53714E" w:rsidR="00633C74" w:rsidRDefault="00F56C6B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6414C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-  </w:t>
      </w:r>
      <w:r w:rsidR="00295FF6">
        <w:rPr>
          <w:rFonts w:ascii="Times New Roman" w:hAnsi="Times New Roman"/>
          <w:sz w:val="28"/>
        </w:rPr>
        <w:t>под</w:t>
      </w:r>
      <w:r w:rsidR="00295FF6">
        <w:rPr>
          <w:rFonts w:ascii="Times New Roman" w:hAnsi="Times New Roman"/>
          <w:sz w:val="28"/>
        </w:rPr>
        <w:t>готовительный</w:t>
      </w:r>
      <w:r w:rsidR="00295FF6">
        <w:rPr>
          <w:rFonts w:ascii="Times New Roman" w:hAnsi="Times New Roman"/>
          <w:spacing w:val="51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этап;</w:t>
      </w:r>
    </w:p>
    <w:p w14:paraId="51F3A899" w14:textId="5564B7E9" w:rsidR="00633C74" w:rsidRDefault="0076414C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56C6B">
        <w:rPr>
          <w:rFonts w:ascii="Times New Roman" w:hAnsi="Times New Roman"/>
          <w:sz w:val="28"/>
        </w:rPr>
        <w:t xml:space="preserve"> -  </w:t>
      </w:r>
      <w:r w:rsidR="00295FF6">
        <w:rPr>
          <w:rFonts w:ascii="Times New Roman" w:hAnsi="Times New Roman"/>
          <w:sz w:val="28"/>
        </w:rPr>
        <w:t>основной</w:t>
      </w:r>
      <w:r w:rsidR="00295FF6">
        <w:rPr>
          <w:rFonts w:ascii="Times New Roman" w:hAnsi="Times New Roman"/>
          <w:spacing w:val="26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этап;</w:t>
      </w:r>
    </w:p>
    <w:p w14:paraId="0B97CB27" w14:textId="06594908" w:rsidR="00633C74" w:rsidRDefault="0076414C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56C6B">
        <w:rPr>
          <w:rFonts w:ascii="Times New Roman" w:hAnsi="Times New Roman"/>
          <w:sz w:val="28"/>
        </w:rPr>
        <w:t xml:space="preserve"> -  </w:t>
      </w:r>
      <w:r w:rsidR="00295FF6">
        <w:rPr>
          <w:rFonts w:ascii="Times New Roman" w:hAnsi="Times New Roman"/>
          <w:sz w:val="28"/>
        </w:rPr>
        <w:t>заключительный</w:t>
      </w:r>
      <w:r w:rsidR="00295FF6">
        <w:rPr>
          <w:rFonts w:ascii="Times New Roman" w:hAnsi="Times New Roman"/>
          <w:spacing w:val="48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этап.</w:t>
      </w:r>
    </w:p>
    <w:p w14:paraId="59595B47" w14:textId="77777777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Датой начала камеральной внешней проверки годовой бюджетной отчетности ГАБС является дата утверждения председателем KCK программы проведения камеральной внешней проверки годовой бюджетной отчетности Г</w:t>
      </w:r>
      <w:r>
        <w:rPr>
          <w:rFonts w:ascii="Times New Roman" w:hAnsi="Times New Roman"/>
          <w:sz w:val="28"/>
        </w:rPr>
        <w:t>АБС.</w:t>
      </w:r>
    </w:p>
    <w:p w14:paraId="540F90E7" w14:textId="2EABB434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Датой окончания экспертно-аналитического мероприятия является дата </w:t>
      </w:r>
      <w:r>
        <w:rPr>
          <w:rFonts w:ascii="Times New Roman" w:hAnsi="Times New Roman"/>
          <w:sz w:val="28"/>
        </w:rPr>
        <w:t>об утверждении отчета о результатах проведения камеральной внешней проверки годовой бюджетной отчетности ГАБС.</w:t>
      </w:r>
    </w:p>
    <w:p w14:paraId="7436CD26" w14:textId="62A64A3D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color w:val="3F3F3F"/>
          <w:sz w:val="28"/>
        </w:rPr>
      </w:pPr>
      <w:r>
        <w:rPr>
          <w:rFonts w:ascii="Times New Roman" w:hAnsi="Times New Roman"/>
          <w:sz w:val="28"/>
        </w:rPr>
        <w:t>На подготовительном этапе осуществляется изучение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нормативных правовых актов Российской Федерации и нормативных правовых актов Нижегородской области, </w:t>
      </w:r>
      <w:r>
        <w:rPr>
          <w:rFonts w:ascii="Times New Roman" w:hAnsi="Times New Roman"/>
          <w:sz w:val="28"/>
        </w:rPr>
        <w:t>муниципального округа</w:t>
      </w:r>
      <w:r w:rsidR="00F56C6B">
        <w:rPr>
          <w:rFonts w:ascii="Times New Roman" w:hAnsi="Times New Roman"/>
          <w:sz w:val="28"/>
        </w:rPr>
        <w:t xml:space="preserve"> город Шахунья</w:t>
      </w:r>
      <w:r>
        <w:rPr>
          <w:rFonts w:ascii="Times New Roman" w:hAnsi="Times New Roman"/>
          <w:sz w:val="28"/>
        </w:rPr>
        <w:t xml:space="preserve"> Нижегородской области, регулирующих вопросы составления и представления годовой бюджетной отчетности ГАБС.</w:t>
      </w:r>
    </w:p>
    <w:p w14:paraId="756925D6" w14:textId="77777777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основн</w:t>
      </w:r>
      <w:r>
        <w:rPr>
          <w:rFonts w:ascii="Times New Roman" w:hAnsi="Times New Roman"/>
          <w:sz w:val="28"/>
        </w:rPr>
        <w:t>ого этапа проводится камеральная внешняя проверка годовой бюджетной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 ГАБС.</w:t>
      </w:r>
    </w:p>
    <w:p w14:paraId="5DDD6678" w14:textId="77777777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основного этапа организуется подготовка заключений в отношении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 ГАБС.</w:t>
      </w:r>
    </w:p>
    <w:p w14:paraId="11B100CF" w14:textId="77777777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камеральной внешней проверки годовой бюджетной отчетности ГАБС, осуществ</w:t>
      </w:r>
      <w:r>
        <w:rPr>
          <w:rFonts w:ascii="Times New Roman" w:hAnsi="Times New Roman"/>
          <w:sz w:val="28"/>
        </w:rPr>
        <w:t>ляются следующие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мероприятия:</w:t>
      </w:r>
    </w:p>
    <w:p w14:paraId="4E78B84D" w14:textId="1CF3625A" w:rsidR="00633C74" w:rsidRDefault="00F56C6B" w:rsidP="00F56C6B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1). П</w:t>
      </w:r>
      <w:r w:rsidR="00295FF6">
        <w:rPr>
          <w:rFonts w:ascii="Times New Roman" w:hAnsi="Times New Roman"/>
          <w:sz w:val="28"/>
        </w:rPr>
        <w:t>роверка соблюдения требований к порядку представления годовой бюджетной отчетности ГАБС, в</w:t>
      </w:r>
      <w:r w:rsidR="00295FF6">
        <w:rPr>
          <w:rFonts w:ascii="Times New Roman" w:hAnsi="Times New Roman"/>
          <w:sz w:val="28"/>
        </w:rPr>
        <w:t>ключающая:</w:t>
      </w:r>
    </w:p>
    <w:p w14:paraId="0843372B" w14:textId="7A4E6B26" w:rsidR="00633C74" w:rsidRDefault="00F56C6B" w:rsidP="00F921DF">
      <w:pPr>
        <w:tabs>
          <w:tab w:val="left" w:pos="1350"/>
        </w:tabs>
        <w:ind w:right="45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="00295FF6">
        <w:rPr>
          <w:rFonts w:ascii="Times New Roman" w:hAnsi="Times New Roman"/>
          <w:sz w:val="28"/>
        </w:rPr>
        <w:t>проверку соблюдени</w:t>
      </w:r>
      <w:r w:rsidR="00295FF6">
        <w:rPr>
          <w:rFonts w:ascii="Times New Roman" w:hAnsi="Times New Roman"/>
          <w:spacing w:val="68"/>
          <w:sz w:val="28"/>
        </w:rPr>
        <w:t xml:space="preserve">я </w:t>
      </w:r>
      <w:r w:rsidR="00295FF6">
        <w:rPr>
          <w:rFonts w:ascii="Times New Roman" w:hAnsi="Times New Roman"/>
          <w:sz w:val="28"/>
        </w:rPr>
        <w:t>срока представления в КСК годовой</w:t>
      </w:r>
      <w:r w:rsidR="00295FF6">
        <w:rPr>
          <w:rFonts w:ascii="Times New Roman" w:hAnsi="Times New Roman"/>
          <w:spacing w:val="78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бюджетной отчетности ГАБС, установленного </w:t>
      </w:r>
      <w:r w:rsidR="00295FF6">
        <w:rPr>
          <w:rFonts w:ascii="Times New Roman" w:hAnsi="Times New Roman"/>
          <w:sz w:val="28"/>
        </w:rPr>
        <w:t>Положени</w:t>
      </w:r>
      <w:r w:rsidR="0076414C">
        <w:rPr>
          <w:rFonts w:ascii="Times New Roman" w:hAnsi="Times New Roman"/>
          <w:sz w:val="28"/>
        </w:rPr>
        <w:t>ем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 бюджетном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процессе в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муниципальном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округе</w:t>
      </w:r>
      <w:r>
        <w:rPr>
          <w:rFonts w:ascii="Times New Roman" w:hAnsi="Times New Roman"/>
          <w:sz w:val="28"/>
        </w:rPr>
        <w:t xml:space="preserve"> город Шахунья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Нижегородской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области</w:t>
      </w:r>
      <w:r w:rsidR="0076414C">
        <w:rPr>
          <w:rFonts w:ascii="Times New Roman" w:hAnsi="Times New Roman"/>
          <w:sz w:val="28"/>
        </w:rPr>
        <w:t xml:space="preserve">; </w:t>
      </w:r>
    </w:p>
    <w:p w14:paraId="15A83441" w14:textId="4C085D91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- </w:t>
      </w:r>
      <w:r w:rsidR="00295FF6">
        <w:rPr>
          <w:rFonts w:ascii="Times New Roman" w:hAnsi="Times New Roman"/>
          <w:sz w:val="28"/>
        </w:rPr>
        <w:t xml:space="preserve">анализ полноты </w:t>
      </w:r>
      <w:r w:rsidR="00295FF6">
        <w:rPr>
          <w:rFonts w:ascii="Times New Roman" w:hAnsi="Times New Roman"/>
          <w:sz w:val="28"/>
        </w:rPr>
        <w:t>представленного комплекта форм годовой бюджетной отчетности ГАБС</w:t>
      </w:r>
      <w:r w:rsidR="00295FF6">
        <w:rPr>
          <w:rFonts w:ascii="Times New Roman" w:hAnsi="Times New Roman"/>
          <w:spacing w:val="27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на соответствие</w:t>
      </w:r>
      <w:r w:rsidR="00295FF6">
        <w:rPr>
          <w:rFonts w:ascii="Times New Roman" w:hAnsi="Times New Roman"/>
          <w:spacing w:val="29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требованиям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пункта 3 статьи</w:t>
      </w:r>
      <w:r w:rsidR="00295FF6">
        <w:rPr>
          <w:rFonts w:ascii="Times New Roman" w:hAnsi="Times New Roman"/>
          <w:spacing w:val="24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264.1</w:t>
      </w:r>
      <w:r w:rsidR="00295FF6">
        <w:rPr>
          <w:rFonts w:ascii="Times New Roman" w:hAnsi="Times New Roman"/>
          <w:spacing w:val="3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БК РФ, Инструкции №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191н, а также письмам и приказам министерства финансов </w:t>
      </w:r>
      <w:r w:rsidR="00295FF6">
        <w:rPr>
          <w:rFonts w:ascii="Times New Roman" w:hAnsi="Times New Roman"/>
          <w:sz w:val="28"/>
        </w:rPr>
        <w:lastRenderedPageBreak/>
        <w:t>Нижегородской области о составлении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и представлении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годовой бюджет</w:t>
      </w:r>
      <w:r w:rsidR="00295FF6">
        <w:rPr>
          <w:rFonts w:ascii="Times New Roman" w:hAnsi="Times New Roman"/>
          <w:sz w:val="28"/>
        </w:rPr>
        <w:t>ной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z w:val="28"/>
        </w:rPr>
        <w:t>.</w:t>
      </w:r>
    </w:p>
    <w:p w14:paraId="70E96DF6" w14:textId="1C080C0E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F921DF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роверка соблюдения требований к порядку составления годовой бюджетной отчетности ГАБС, в ходе которой осуществляется:</w:t>
      </w:r>
    </w:p>
    <w:p w14:paraId="462C7A17" w14:textId="5969D391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- </w:t>
      </w:r>
      <w:r w:rsidR="00295FF6">
        <w:rPr>
          <w:rFonts w:ascii="Times New Roman" w:hAnsi="Times New Roman"/>
          <w:sz w:val="28"/>
        </w:rPr>
        <w:t>проверка соблюдения требований Инструкции №191н, писем и приказов министерства финансов Нижегородской области о состав</w:t>
      </w:r>
      <w:r w:rsidR="00295FF6">
        <w:rPr>
          <w:rFonts w:ascii="Times New Roman" w:hAnsi="Times New Roman"/>
          <w:sz w:val="28"/>
        </w:rPr>
        <w:t>лении и представлении годовой бюджетной отчетности к оформлению форм годовой бюджетной отчетности;</w:t>
      </w:r>
    </w:p>
    <w:p w14:paraId="3354AAC9" w14:textId="4BE63DE9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- </w:t>
      </w:r>
      <w:r w:rsidR="00295FF6">
        <w:rPr>
          <w:rFonts w:ascii="Times New Roman" w:hAnsi="Times New Roman"/>
          <w:sz w:val="28"/>
        </w:rPr>
        <w:t xml:space="preserve">проверка правильности заполнения отдельных форм бюджетной </w:t>
      </w:r>
      <w:r w:rsidR="00295FF6">
        <w:rPr>
          <w:rFonts w:ascii="Times New Roman" w:hAnsi="Times New Roman"/>
          <w:spacing w:val="-2"/>
          <w:sz w:val="28"/>
        </w:rPr>
        <w:t>отчетности;</w:t>
      </w:r>
    </w:p>
    <w:p w14:paraId="5228A01C" w14:textId="28A89840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- </w:t>
      </w:r>
      <w:r w:rsidR="00295FF6">
        <w:rPr>
          <w:rFonts w:ascii="Times New Roman" w:hAnsi="Times New Roman"/>
          <w:sz w:val="28"/>
        </w:rPr>
        <w:t>проверка соответствия показателей по расходам, отраженным в</w:t>
      </w:r>
      <w:r w:rsidR="00295FF6">
        <w:rPr>
          <w:rFonts w:ascii="Times New Roman" w:hAnsi="Times New Roman"/>
          <w:spacing w:val="-13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формах годовой бюджетной от</w:t>
      </w:r>
      <w:r w:rsidR="00295FF6">
        <w:rPr>
          <w:rFonts w:ascii="Times New Roman" w:hAnsi="Times New Roman"/>
          <w:sz w:val="28"/>
        </w:rPr>
        <w:t xml:space="preserve">четности, показателям, утвержденным решением о бюджете </w:t>
      </w:r>
      <w:r w:rsidR="00295FF6"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город Шахунья Нижегородской области</w:t>
      </w:r>
      <w:r w:rsidR="00295FF6">
        <w:rPr>
          <w:rFonts w:ascii="Times New Roman" w:hAnsi="Times New Roman"/>
          <w:sz w:val="28"/>
        </w:rPr>
        <w:t>, а также показателям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уточненной сводной бюджетной росписи бюджета </w:t>
      </w:r>
      <w:r w:rsidR="00295FF6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город Шахунья Нижегородской области</w:t>
      </w:r>
      <w:r>
        <w:rPr>
          <w:rFonts w:ascii="Times New Roman" w:hAnsi="Times New Roman"/>
          <w:spacing w:val="-4"/>
          <w:sz w:val="28"/>
        </w:rPr>
        <w:t>.</w:t>
      </w:r>
    </w:p>
    <w:p w14:paraId="7B9329C2" w14:textId="12303911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F921D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нализ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показателей, отраженных в формах годовой </w:t>
      </w:r>
      <w:r>
        <w:rPr>
          <w:rFonts w:ascii="Times New Roman" w:hAnsi="Times New Roman"/>
          <w:sz w:val="28"/>
        </w:rPr>
        <w:t>бюджетной отчетности ГАБС, включающий:</w:t>
      </w:r>
    </w:p>
    <w:p w14:paraId="57B604A4" w14:textId="3CEA9D52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- </w:t>
      </w:r>
      <w:r w:rsidR="00295FF6">
        <w:rPr>
          <w:rFonts w:ascii="Times New Roman" w:hAnsi="Times New Roman"/>
          <w:sz w:val="28"/>
        </w:rPr>
        <w:t>оценку исполнения бюджета по администрируемым ГАБС доходам за отчетный финансовый год;</w:t>
      </w:r>
    </w:p>
    <w:p w14:paraId="7CDCE982" w14:textId="4B15D5B8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- </w:t>
      </w:r>
      <w:r w:rsidR="00295FF6">
        <w:rPr>
          <w:rFonts w:ascii="Times New Roman" w:hAnsi="Times New Roman"/>
          <w:sz w:val="28"/>
        </w:rPr>
        <w:t>анализ расходов, по которым исполнение составляет менее доведенного министерством финансов Нижегородской области планового процент</w:t>
      </w:r>
      <w:r w:rsidR="00295FF6">
        <w:rPr>
          <w:rFonts w:ascii="Times New Roman" w:hAnsi="Times New Roman"/>
          <w:sz w:val="28"/>
        </w:rPr>
        <w:t>а исполнения на отчетную дату и изучение причин низкого исполнения расходов;</w:t>
      </w:r>
    </w:p>
    <w:p w14:paraId="41F70993" w14:textId="1949955F" w:rsidR="00633C74" w:rsidRDefault="00F921DF" w:rsidP="00F921DF">
      <w:pPr>
        <w:tabs>
          <w:tab w:val="left" w:pos="15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- </w:t>
      </w:r>
      <w:r w:rsidR="00295FF6">
        <w:rPr>
          <w:rFonts w:ascii="Times New Roman" w:hAnsi="Times New Roman"/>
          <w:sz w:val="28"/>
        </w:rPr>
        <w:t xml:space="preserve">сравнительный анализ динамики изменения кредиторской и дебиторской задолженности по состоянию на 1 января отчетного финансового года и 1 января года, следующего за </w:t>
      </w:r>
      <w:r w:rsidR="00295FF6">
        <w:rPr>
          <w:rFonts w:ascii="Times New Roman" w:hAnsi="Times New Roman"/>
          <w:sz w:val="28"/>
        </w:rPr>
        <w:t>отчетным финансовым годом.</w:t>
      </w:r>
    </w:p>
    <w:p w14:paraId="3D37353A" w14:textId="77777777" w:rsidR="00633C74" w:rsidRDefault="00295FF6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На заключительном этапе экспертно-аналитического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мероприятия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отчета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 проведения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камеральной </w:t>
      </w:r>
      <w:r>
        <w:rPr>
          <w:rFonts w:ascii="Times New Roman" w:hAnsi="Times New Roman"/>
          <w:spacing w:val="-2"/>
          <w:sz w:val="28"/>
        </w:rPr>
        <w:t>внешней 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годовой бюджетной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отчетности ГАБС.</w:t>
      </w:r>
    </w:p>
    <w:p w14:paraId="0A01D055" w14:textId="77777777" w:rsidR="00633C74" w:rsidRDefault="00633C74">
      <w:pPr>
        <w:tabs>
          <w:tab w:val="left" w:pos="1501"/>
        </w:tabs>
        <w:ind w:firstLine="567"/>
        <w:jc w:val="both"/>
        <w:rPr>
          <w:rFonts w:ascii="Times New Roman" w:hAnsi="Times New Roman"/>
          <w:sz w:val="28"/>
        </w:rPr>
      </w:pPr>
    </w:p>
    <w:p w14:paraId="02A213B1" w14:textId="203BEFC1" w:rsidR="00633C74" w:rsidRDefault="00295FF6">
      <w:pPr>
        <w:tabs>
          <w:tab w:val="left" w:pos="1609"/>
          <w:tab w:val="left" w:pos="2307"/>
        </w:tabs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Оформление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результатов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камеральной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внешней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проверки </w:t>
      </w:r>
      <w:r>
        <w:rPr>
          <w:rFonts w:ascii="Times New Roman" w:hAnsi="Times New Roman"/>
          <w:b/>
          <w:sz w:val="28"/>
        </w:rPr>
        <w:t>годовой</w:t>
      </w:r>
      <w:r>
        <w:rPr>
          <w:rFonts w:ascii="Times New Roman" w:hAnsi="Times New Roman"/>
          <w:b/>
          <w:spacing w:val="8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бюджетной</w:t>
      </w:r>
      <w:r>
        <w:rPr>
          <w:rFonts w:ascii="Times New Roman" w:hAnsi="Times New Roman"/>
          <w:b/>
          <w:spacing w:val="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отчетности</w:t>
      </w:r>
      <w:r>
        <w:rPr>
          <w:rFonts w:ascii="Times New Roman" w:hAnsi="Times New Roman"/>
          <w:b/>
          <w:spacing w:val="2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ГАБС</w:t>
      </w:r>
      <w:r w:rsidR="00F921DF">
        <w:rPr>
          <w:rFonts w:ascii="Times New Roman" w:hAnsi="Times New Roman"/>
          <w:b/>
          <w:sz w:val="28"/>
        </w:rPr>
        <w:t>.</w:t>
      </w:r>
    </w:p>
    <w:p w14:paraId="36698D0A" w14:textId="77777777" w:rsidR="00F921DF" w:rsidRDefault="00F921DF">
      <w:pPr>
        <w:tabs>
          <w:tab w:val="left" w:pos="1609"/>
          <w:tab w:val="left" w:pos="2307"/>
        </w:tabs>
        <w:ind w:firstLine="567"/>
        <w:jc w:val="center"/>
        <w:rPr>
          <w:rFonts w:ascii="Times New Roman" w:hAnsi="Times New Roman"/>
          <w:b/>
          <w:sz w:val="28"/>
        </w:rPr>
      </w:pPr>
    </w:p>
    <w:p w14:paraId="1EDA135E" w14:textId="77777777" w:rsidR="00633C74" w:rsidRDefault="00295FF6">
      <w:pPr>
        <w:tabs>
          <w:tab w:val="left" w:pos="130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По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результатам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камеральной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внешней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 xml:space="preserve">годовой </w:t>
      </w:r>
      <w:r>
        <w:rPr>
          <w:rFonts w:ascii="Times New Roman" w:hAnsi="Times New Roman"/>
          <w:spacing w:val="-2"/>
          <w:sz w:val="28"/>
        </w:rPr>
        <w:t>бюджетной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отчетности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сотрудниками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KCK,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непосредственно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проводившими </w:t>
      </w:r>
      <w:r>
        <w:rPr>
          <w:rFonts w:ascii="Times New Roman" w:hAnsi="Times New Roman"/>
          <w:sz w:val="28"/>
        </w:rPr>
        <w:t xml:space="preserve">проверку, по каждому ГАБС формируется заключение, которое должно </w:t>
      </w:r>
      <w:r>
        <w:rPr>
          <w:rFonts w:ascii="Times New Roman" w:hAnsi="Times New Roman"/>
          <w:spacing w:val="-2"/>
          <w:sz w:val="28"/>
        </w:rPr>
        <w:t>содержать:</w:t>
      </w:r>
    </w:p>
    <w:p w14:paraId="2F25BB1E" w14:textId="6BC98BE7" w:rsidR="00633C74" w:rsidRDefault="00F921DF" w:rsidP="00F921DF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         - </w:t>
      </w:r>
      <w:r w:rsidR="00295FF6">
        <w:rPr>
          <w:rFonts w:ascii="Times New Roman" w:hAnsi="Times New Roman"/>
          <w:spacing w:val="-8"/>
          <w:sz w:val="28"/>
        </w:rPr>
        <w:t>основание</w:t>
      </w:r>
      <w:r w:rsidR="00295FF6">
        <w:rPr>
          <w:rFonts w:ascii="Times New Roman" w:hAnsi="Times New Roman"/>
          <w:spacing w:val="-9"/>
          <w:sz w:val="28"/>
        </w:rPr>
        <w:t xml:space="preserve"> </w:t>
      </w:r>
      <w:r w:rsidR="00295FF6">
        <w:rPr>
          <w:rFonts w:ascii="Times New Roman" w:hAnsi="Times New Roman"/>
          <w:spacing w:val="-8"/>
          <w:sz w:val="28"/>
        </w:rPr>
        <w:t>проведения</w:t>
      </w:r>
      <w:r w:rsidR="00295FF6">
        <w:rPr>
          <w:rFonts w:ascii="Times New Roman" w:hAnsi="Times New Roman"/>
          <w:spacing w:val="-7"/>
          <w:sz w:val="28"/>
        </w:rPr>
        <w:t xml:space="preserve"> </w:t>
      </w:r>
      <w:r w:rsidR="00295FF6">
        <w:rPr>
          <w:rFonts w:ascii="Times New Roman" w:hAnsi="Times New Roman"/>
          <w:spacing w:val="-8"/>
          <w:sz w:val="28"/>
        </w:rPr>
        <w:t>экспертно-аналитического</w:t>
      </w:r>
      <w:r w:rsidR="00295FF6">
        <w:rPr>
          <w:rFonts w:ascii="Times New Roman" w:hAnsi="Times New Roman"/>
          <w:spacing w:val="-6"/>
          <w:sz w:val="28"/>
        </w:rPr>
        <w:t xml:space="preserve"> </w:t>
      </w:r>
      <w:r w:rsidR="00295FF6">
        <w:rPr>
          <w:rFonts w:ascii="Times New Roman" w:hAnsi="Times New Roman"/>
          <w:spacing w:val="-8"/>
          <w:sz w:val="28"/>
        </w:rPr>
        <w:t>мероприятия;</w:t>
      </w:r>
    </w:p>
    <w:p w14:paraId="558840B1" w14:textId="27BA54A1" w:rsidR="00633C74" w:rsidRDefault="00F921DF" w:rsidP="00F921DF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          - </w:t>
      </w:r>
      <w:r w:rsidR="00295FF6">
        <w:rPr>
          <w:rFonts w:ascii="Times New Roman" w:hAnsi="Times New Roman"/>
          <w:spacing w:val="-4"/>
          <w:sz w:val="28"/>
        </w:rPr>
        <w:t>предмет</w:t>
      </w:r>
      <w:r w:rsidR="00295FF6">
        <w:rPr>
          <w:rFonts w:ascii="Times New Roman" w:hAnsi="Times New Roman"/>
          <w:spacing w:val="-8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экспертно-аналитического</w:t>
      </w:r>
      <w:r w:rsidR="00295FF6">
        <w:rPr>
          <w:rFonts w:ascii="Times New Roman" w:hAnsi="Times New Roman"/>
          <w:spacing w:val="-14"/>
          <w:sz w:val="28"/>
        </w:rPr>
        <w:t xml:space="preserve"> </w:t>
      </w:r>
      <w:r w:rsidR="00295FF6">
        <w:rPr>
          <w:rFonts w:ascii="Times New Roman" w:hAnsi="Times New Roman"/>
          <w:spacing w:val="-4"/>
          <w:sz w:val="28"/>
        </w:rPr>
        <w:t>мероприятия;</w:t>
      </w:r>
    </w:p>
    <w:p w14:paraId="6726BB7D" w14:textId="1CEC0E89" w:rsidR="00633C74" w:rsidRDefault="00F921DF" w:rsidP="00F921DF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          - </w:t>
      </w:r>
      <w:r w:rsidR="00295FF6">
        <w:rPr>
          <w:rFonts w:ascii="Times New Roman" w:hAnsi="Times New Roman"/>
          <w:spacing w:val="-10"/>
          <w:sz w:val="28"/>
        </w:rPr>
        <w:t>исследуемый</w:t>
      </w:r>
      <w:r w:rsidR="00295FF6">
        <w:rPr>
          <w:rFonts w:ascii="Times New Roman" w:hAnsi="Times New Roman"/>
          <w:spacing w:val="21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период;</w:t>
      </w:r>
    </w:p>
    <w:p w14:paraId="53F3878C" w14:textId="0E61794F" w:rsidR="00633C74" w:rsidRDefault="00F921DF" w:rsidP="00F921DF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- </w:t>
      </w:r>
      <w:r w:rsidR="00295FF6">
        <w:rPr>
          <w:rFonts w:ascii="Times New Roman" w:hAnsi="Times New Roman"/>
          <w:spacing w:val="2"/>
          <w:sz w:val="28"/>
        </w:rPr>
        <w:t>результаты</w:t>
      </w:r>
      <w:r w:rsidR="00295FF6">
        <w:rPr>
          <w:rFonts w:ascii="Times New Roman" w:hAnsi="Times New Roman"/>
          <w:spacing w:val="61"/>
          <w:sz w:val="28"/>
        </w:rPr>
        <w:t xml:space="preserve"> </w:t>
      </w:r>
      <w:r w:rsidR="00295FF6">
        <w:rPr>
          <w:rFonts w:ascii="Times New Roman" w:hAnsi="Times New Roman"/>
          <w:spacing w:val="2"/>
          <w:sz w:val="28"/>
        </w:rPr>
        <w:t>экспертно-аналитического</w:t>
      </w:r>
      <w:r w:rsidR="00295FF6">
        <w:rPr>
          <w:rFonts w:ascii="Times New Roman" w:hAnsi="Times New Roman"/>
          <w:spacing w:val="15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мероприятия;</w:t>
      </w:r>
    </w:p>
    <w:p w14:paraId="40A3D73B" w14:textId="0249A21D" w:rsidR="00633C74" w:rsidRDefault="00F921DF" w:rsidP="00F921DF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="00295FF6">
        <w:rPr>
          <w:rFonts w:ascii="Times New Roman" w:hAnsi="Times New Roman"/>
          <w:sz w:val="28"/>
        </w:rPr>
        <w:t xml:space="preserve">выводы о полноте и информативности годовой бюджетной </w:t>
      </w:r>
      <w:r w:rsidR="00295FF6">
        <w:rPr>
          <w:rFonts w:ascii="Times New Roman" w:hAnsi="Times New Roman"/>
          <w:spacing w:val="-2"/>
          <w:sz w:val="28"/>
        </w:rPr>
        <w:t>отчетности.</w:t>
      </w:r>
    </w:p>
    <w:p w14:paraId="6884D650" w14:textId="77777777" w:rsidR="00633C74" w:rsidRDefault="00295FF6">
      <w:pPr>
        <w:tabs>
          <w:tab w:val="left" w:pos="130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Заключение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может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содержать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иную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информацию.</w:t>
      </w:r>
    </w:p>
    <w:p w14:paraId="4B1E99C6" w14:textId="77777777" w:rsidR="00633C74" w:rsidRDefault="00295FF6">
      <w:pPr>
        <w:tabs>
          <w:tab w:val="left" w:pos="130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подписывает председатель KCK и /или сотрудник, проводивший камеральную внешнюю проверку годовой бюджетной отчетности ГАБС.</w:t>
      </w:r>
    </w:p>
    <w:p w14:paraId="6FFE0B2E" w14:textId="77777777" w:rsidR="00633C74" w:rsidRDefault="00295FF6">
      <w:pPr>
        <w:tabs>
          <w:tab w:val="left" w:pos="130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Примерная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форма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заключения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результатам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проведения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камеральной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нешней проверки годовой бюджетной отчетности ГАБС, приведена в приложении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Стандарту.</w:t>
      </w:r>
    </w:p>
    <w:p w14:paraId="7FFFE422" w14:textId="77777777" w:rsidR="00633C74" w:rsidRDefault="00295FF6">
      <w:pPr>
        <w:tabs>
          <w:tab w:val="left" w:pos="1308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lastRenderedPageBreak/>
        <w:t>На 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подготовленных заключений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по результатам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 xml:space="preserve">камеральной внешней проверки годовой бюджетной отчетности ГАБС </w:t>
      </w:r>
      <w:r>
        <w:rPr>
          <w:rFonts w:ascii="Times New Roman" w:hAnsi="Times New Roman"/>
          <w:sz w:val="28"/>
        </w:rPr>
        <w:t xml:space="preserve">составляется сводный отчет о результатах экспертно-аналитического </w:t>
      </w:r>
      <w:r>
        <w:rPr>
          <w:rFonts w:ascii="Times New Roman" w:hAnsi="Times New Roman"/>
          <w:spacing w:val="-4"/>
          <w:sz w:val="28"/>
        </w:rPr>
        <w:t>мероприятия,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который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должен содержать:</w:t>
      </w:r>
    </w:p>
    <w:p w14:paraId="16DFF972" w14:textId="58A2AC72" w:rsidR="00633C74" w:rsidRDefault="00D26068" w:rsidP="00C80D5F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="00295FF6">
        <w:rPr>
          <w:rFonts w:ascii="Times New Roman" w:hAnsi="Times New Roman"/>
          <w:sz w:val="28"/>
        </w:rPr>
        <w:t>основание</w:t>
      </w:r>
      <w:r w:rsidR="00295FF6">
        <w:rPr>
          <w:rFonts w:ascii="Times New Roman" w:hAnsi="Times New Roman"/>
          <w:spacing w:val="51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для</w:t>
      </w:r>
      <w:r w:rsidR="00295FF6">
        <w:rPr>
          <w:rFonts w:ascii="Times New Roman" w:hAnsi="Times New Roman"/>
          <w:spacing w:val="48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проведения</w:t>
      </w:r>
      <w:r w:rsidR="00295FF6">
        <w:rPr>
          <w:rFonts w:ascii="Times New Roman" w:hAnsi="Times New Roman"/>
          <w:spacing w:val="67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экспертно-аналитического</w:t>
      </w:r>
      <w:r w:rsidR="00295FF6">
        <w:rPr>
          <w:rFonts w:ascii="Times New Roman" w:hAnsi="Times New Roman"/>
          <w:spacing w:val="39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мероприятия;</w:t>
      </w:r>
    </w:p>
    <w:p w14:paraId="29713F17" w14:textId="0B0970BF" w:rsidR="00633C74" w:rsidRDefault="00D26068" w:rsidP="00D26068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         - </w:t>
      </w:r>
      <w:r w:rsidR="00295FF6">
        <w:rPr>
          <w:rFonts w:ascii="Times New Roman" w:hAnsi="Times New Roman"/>
          <w:spacing w:val="2"/>
          <w:sz w:val="28"/>
        </w:rPr>
        <w:t>предмет</w:t>
      </w:r>
      <w:r w:rsidR="00295FF6">
        <w:rPr>
          <w:rFonts w:ascii="Times New Roman" w:hAnsi="Times New Roman"/>
          <w:spacing w:val="55"/>
          <w:sz w:val="28"/>
        </w:rPr>
        <w:t xml:space="preserve"> </w:t>
      </w:r>
      <w:r w:rsidR="00295FF6">
        <w:rPr>
          <w:rFonts w:ascii="Times New Roman" w:hAnsi="Times New Roman"/>
          <w:spacing w:val="2"/>
          <w:sz w:val="28"/>
        </w:rPr>
        <w:t>экспертно-аналитического</w:t>
      </w:r>
      <w:r w:rsidR="00295FF6">
        <w:rPr>
          <w:rFonts w:ascii="Times New Roman" w:hAnsi="Times New Roman"/>
          <w:spacing w:val="13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мероприятия;</w:t>
      </w:r>
    </w:p>
    <w:p w14:paraId="788E236D" w14:textId="3D0ED03C" w:rsidR="00633C74" w:rsidRDefault="00D26068" w:rsidP="00D26068">
      <w:pPr>
        <w:tabs>
          <w:tab w:val="left" w:pos="130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                     - </w:t>
      </w:r>
      <w:r w:rsidR="00295FF6">
        <w:rPr>
          <w:rFonts w:ascii="Times New Roman" w:hAnsi="Times New Roman"/>
          <w:spacing w:val="-8"/>
          <w:sz w:val="28"/>
        </w:rPr>
        <w:t>цель</w:t>
      </w:r>
      <w:r w:rsidR="00295FF6">
        <w:rPr>
          <w:rFonts w:ascii="Times New Roman" w:hAnsi="Times New Roman"/>
          <w:spacing w:val="-7"/>
          <w:sz w:val="28"/>
        </w:rPr>
        <w:t xml:space="preserve"> </w:t>
      </w:r>
      <w:r w:rsidR="00295FF6">
        <w:rPr>
          <w:rFonts w:ascii="Times New Roman" w:hAnsi="Times New Roman"/>
          <w:spacing w:val="-8"/>
          <w:sz w:val="28"/>
        </w:rPr>
        <w:t>(цели)</w:t>
      </w:r>
      <w:r w:rsidR="00295FF6">
        <w:rPr>
          <w:rFonts w:ascii="Times New Roman" w:hAnsi="Times New Roman"/>
          <w:spacing w:val="-7"/>
          <w:sz w:val="28"/>
        </w:rPr>
        <w:t xml:space="preserve"> </w:t>
      </w:r>
      <w:r w:rsidR="00295FF6">
        <w:rPr>
          <w:rFonts w:ascii="Times New Roman" w:hAnsi="Times New Roman"/>
          <w:spacing w:val="-8"/>
          <w:sz w:val="28"/>
        </w:rPr>
        <w:t>экспертно-аналитического</w:t>
      </w:r>
      <w:r w:rsidR="00295FF6">
        <w:rPr>
          <w:rFonts w:ascii="Times New Roman" w:hAnsi="Times New Roman"/>
          <w:spacing w:val="-7"/>
          <w:sz w:val="28"/>
        </w:rPr>
        <w:t xml:space="preserve"> </w:t>
      </w:r>
      <w:r w:rsidR="00295FF6">
        <w:rPr>
          <w:rFonts w:ascii="Times New Roman" w:hAnsi="Times New Roman"/>
          <w:spacing w:val="-8"/>
          <w:sz w:val="28"/>
        </w:rPr>
        <w:t xml:space="preserve">мероприятия; </w:t>
      </w:r>
      <w:r w:rsidR="00295FF6">
        <w:rPr>
          <w:rFonts w:ascii="Times New Roman" w:hAnsi="Times New Roman"/>
          <w:spacing w:val="-6"/>
          <w:sz w:val="28"/>
        </w:rPr>
        <w:t>объекты</w:t>
      </w:r>
      <w:r w:rsidR="00295FF6">
        <w:rPr>
          <w:rFonts w:ascii="Times New Roman" w:hAnsi="Times New Roman"/>
          <w:spacing w:val="27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экспертно-аналитического</w:t>
      </w:r>
      <w:r w:rsidR="00295FF6">
        <w:rPr>
          <w:rFonts w:ascii="Times New Roman" w:hAnsi="Times New Roman"/>
          <w:spacing w:val="-7"/>
          <w:sz w:val="28"/>
        </w:rPr>
        <w:t xml:space="preserve"> </w:t>
      </w:r>
      <w:r w:rsidR="00295FF6">
        <w:rPr>
          <w:rFonts w:ascii="Times New Roman" w:hAnsi="Times New Roman"/>
          <w:spacing w:val="-6"/>
          <w:sz w:val="28"/>
        </w:rPr>
        <w:t>мероприятия;</w:t>
      </w:r>
    </w:p>
    <w:p w14:paraId="7FF21723" w14:textId="3C1CADF2" w:rsidR="00633C74" w:rsidRDefault="00D26068" w:rsidP="00D26068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            - </w:t>
      </w:r>
      <w:r w:rsidR="00295FF6">
        <w:rPr>
          <w:rFonts w:ascii="Times New Roman" w:hAnsi="Times New Roman"/>
          <w:spacing w:val="-10"/>
          <w:sz w:val="28"/>
        </w:rPr>
        <w:t>исследуемый</w:t>
      </w:r>
      <w:r w:rsidR="00295FF6">
        <w:rPr>
          <w:rFonts w:ascii="Times New Roman" w:hAnsi="Times New Roman"/>
          <w:spacing w:val="21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период;</w:t>
      </w:r>
    </w:p>
    <w:p w14:paraId="056E9460" w14:textId="4F59E535" w:rsidR="00633C74" w:rsidRDefault="00D26068" w:rsidP="00D26068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="00295FF6">
        <w:rPr>
          <w:rFonts w:ascii="Times New Roman" w:hAnsi="Times New Roman"/>
          <w:sz w:val="28"/>
        </w:rPr>
        <w:t>сроки</w:t>
      </w:r>
      <w:r w:rsidR="00295FF6">
        <w:rPr>
          <w:rFonts w:ascii="Times New Roman" w:hAnsi="Times New Roman"/>
          <w:spacing w:val="77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проведения</w:t>
      </w:r>
      <w:r w:rsidR="00295FF6">
        <w:rPr>
          <w:rFonts w:ascii="Times New Roman" w:hAnsi="Times New Roman"/>
          <w:spacing w:val="79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экспертно-аналитического</w:t>
      </w:r>
      <w:r w:rsidR="00295FF6">
        <w:rPr>
          <w:rFonts w:ascii="Times New Roman" w:hAnsi="Times New Roman"/>
          <w:spacing w:val="29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мероприятия;</w:t>
      </w:r>
    </w:p>
    <w:p w14:paraId="7E3EE7AF" w14:textId="7A7DB4E6" w:rsidR="00633C74" w:rsidRDefault="00D26068" w:rsidP="00D26068">
      <w:pPr>
        <w:tabs>
          <w:tab w:val="left" w:pos="130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         - </w:t>
      </w:r>
      <w:r w:rsidR="00295FF6">
        <w:rPr>
          <w:rFonts w:ascii="Times New Roman" w:hAnsi="Times New Roman"/>
          <w:spacing w:val="-2"/>
          <w:sz w:val="28"/>
        </w:rPr>
        <w:t>краткую</w:t>
      </w:r>
      <w:r w:rsidR="00295FF6">
        <w:rPr>
          <w:rFonts w:ascii="Times New Roman" w:hAnsi="Times New Roman"/>
          <w:sz w:val="28"/>
        </w:rPr>
        <w:tab/>
      </w:r>
      <w:r w:rsidR="00295FF6">
        <w:rPr>
          <w:rFonts w:ascii="Times New Roman" w:hAnsi="Times New Roman"/>
          <w:spacing w:val="-2"/>
          <w:sz w:val="28"/>
        </w:rPr>
        <w:t>информацию</w:t>
      </w:r>
      <w:r w:rsidR="00295FF6">
        <w:rPr>
          <w:rFonts w:ascii="Times New Roman" w:hAnsi="Times New Roman"/>
          <w:spacing w:val="-10"/>
          <w:sz w:val="28"/>
        </w:rPr>
        <w:t xml:space="preserve"> о</w:t>
      </w:r>
      <w:r w:rsidR="00295FF6">
        <w:rPr>
          <w:rFonts w:ascii="Times New Roman" w:hAnsi="Times New Roman"/>
          <w:spacing w:val="-2"/>
          <w:sz w:val="28"/>
        </w:rPr>
        <w:t xml:space="preserve"> результатах</w:t>
      </w:r>
      <w:r w:rsidR="00295FF6">
        <w:rPr>
          <w:rFonts w:ascii="Times New Roman" w:hAnsi="Times New Roman"/>
          <w:sz w:val="28"/>
        </w:rPr>
        <w:tab/>
        <w:t>экспертно-</w:t>
      </w:r>
      <w:r w:rsidR="00295FF6">
        <w:rPr>
          <w:rFonts w:ascii="Times New Roman" w:hAnsi="Times New Roman"/>
          <w:spacing w:val="-2"/>
          <w:sz w:val="28"/>
        </w:rPr>
        <w:t>аналитического</w:t>
      </w:r>
      <w:r w:rsidR="00295FF6">
        <w:rPr>
          <w:rFonts w:ascii="Times New Roman" w:hAnsi="Times New Roman"/>
          <w:sz w:val="28"/>
        </w:rPr>
        <w:t xml:space="preserve"> мероприятия, в которой </w:t>
      </w:r>
      <w:r w:rsidR="00295FF6">
        <w:rPr>
          <w:rFonts w:ascii="Times New Roman" w:hAnsi="Times New Roman"/>
          <w:sz w:val="28"/>
        </w:rPr>
        <w:t>отражаются основные итоги камеральной внешней проверки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годовой бюджетной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отчетности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в целом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по всем ГАБС;</w:t>
      </w:r>
    </w:p>
    <w:p w14:paraId="4E4B2959" w14:textId="499DA775" w:rsidR="00633C74" w:rsidRDefault="00D26068" w:rsidP="00D26068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="00295FF6">
        <w:rPr>
          <w:rFonts w:ascii="Times New Roman" w:hAnsi="Times New Roman"/>
          <w:sz w:val="28"/>
        </w:rPr>
        <w:t>выводы</w:t>
      </w:r>
      <w:r w:rsidR="00295FF6">
        <w:rPr>
          <w:rFonts w:ascii="Times New Roman" w:hAnsi="Times New Roman"/>
          <w:spacing w:val="16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и</w:t>
      </w:r>
      <w:r w:rsidR="00295FF6">
        <w:rPr>
          <w:rFonts w:ascii="Times New Roman" w:hAnsi="Times New Roman"/>
          <w:spacing w:val="12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предложения;</w:t>
      </w:r>
    </w:p>
    <w:p w14:paraId="347E1014" w14:textId="1E875A3D" w:rsidR="00633C74" w:rsidRDefault="00D26068" w:rsidP="00D26068">
      <w:pPr>
        <w:tabs>
          <w:tab w:val="left" w:pos="1308"/>
        </w:tabs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="00295FF6">
        <w:rPr>
          <w:rFonts w:ascii="Times New Roman" w:hAnsi="Times New Roman"/>
          <w:sz w:val="28"/>
        </w:rPr>
        <w:t>приложения</w:t>
      </w:r>
      <w:r w:rsidR="00295FF6">
        <w:rPr>
          <w:rFonts w:ascii="Times New Roman" w:hAnsi="Times New Roman"/>
          <w:spacing w:val="31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(при</w:t>
      </w:r>
      <w:r w:rsidR="00295FF6">
        <w:rPr>
          <w:rFonts w:ascii="Times New Roman" w:hAnsi="Times New Roman"/>
          <w:spacing w:val="18"/>
          <w:sz w:val="28"/>
        </w:rPr>
        <w:t xml:space="preserve"> </w:t>
      </w:r>
      <w:r w:rsidR="00295FF6">
        <w:rPr>
          <w:rFonts w:ascii="Times New Roman" w:hAnsi="Times New Roman"/>
          <w:spacing w:val="-2"/>
          <w:sz w:val="28"/>
        </w:rPr>
        <w:t>необходимости).</w:t>
      </w:r>
    </w:p>
    <w:p w14:paraId="633B9373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результатах экспертно-аналитического мероприятия подписывается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председателем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KCK.</w:t>
      </w:r>
    </w:p>
    <w:p w14:paraId="7F9487DA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>
        <w:rPr>
          <w:rFonts w:ascii="Times New Roman" w:hAnsi="Times New Roman"/>
          <w:sz w:val="28"/>
        </w:rPr>
        <w:t>отчета о результатах экспертно-аналитического мероприятия приведена в приложении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№3 к настоящему Стандарту.</w:t>
      </w:r>
    </w:p>
    <w:p w14:paraId="002CB7AD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заключении нарушение формулируется исходя из положений нарушенных законодательных и иных нормативных правовых актов.</w:t>
      </w:r>
    </w:p>
    <w:p w14:paraId="4E8F1687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Формулировки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должны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начинаться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со слов «В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нарушение...».</w:t>
      </w:r>
    </w:p>
    <w:p w14:paraId="6260191A" w14:textId="77777777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KСК информирует о результатах проведенного экспертно-аналитического мероприятия:</w:t>
      </w:r>
    </w:p>
    <w:p w14:paraId="1BAFDD6E" w14:textId="20950A4F" w:rsidR="00633C74" w:rsidRDefault="00F921DF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101EA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- </w:t>
      </w:r>
      <w:r w:rsidR="00295FF6">
        <w:rPr>
          <w:rFonts w:ascii="Times New Roman" w:hAnsi="Times New Roman"/>
          <w:sz w:val="28"/>
        </w:rPr>
        <w:t xml:space="preserve">руководителей ГАБС путем направления заключения по результатам проведения камеральной внешней проверки годовой бюджетной </w:t>
      </w:r>
      <w:r w:rsidR="00295FF6">
        <w:rPr>
          <w:rFonts w:ascii="Times New Roman" w:hAnsi="Times New Roman"/>
          <w:sz w:val="28"/>
        </w:rPr>
        <w:t xml:space="preserve">отчетности </w:t>
      </w:r>
      <w:r w:rsidR="00295FF6">
        <w:rPr>
          <w:rFonts w:ascii="Times New Roman" w:hAnsi="Times New Roman"/>
          <w:spacing w:val="-2"/>
          <w:sz w:val="28"/>
        </w:rPr>
        <w:t>ГАБС;</w:t>
      </w:r>
    </w:p>
    <w:p w14:paraId="44CE766A" w14:textId="2E0847AE" w:rsidR="00633C74" w:rsidRDefault="00F921DF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101EA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- </w:t>
      </w:r>
      <w:r w:rsidR="00295FF6">
        <w:rPr>
          <w:rFonts w:ascii="Times New Roman" w:hAnsi="Times New Roman"/>
          <w:sz w:val="28"/>
        </w:rPr>
        <w:t xml:space="preserve">Совет депутатов и Главу местного самоуправления </w:t>
      </w:r>
      <w:r w:rsidR="00295FF6"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город Шахунья</w:t>
      </w:r>
      <w:r w:rsidR="00027E17">
        <w:rPr>
          <w:rFonts w:ascii="Times New Roman" w:hAnsi="Times New Roman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Нижегородской области путем включения отчетных данных о результатах экспертно-аналитических мероприятий камеральных внешних проверок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годовой бюджетной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отчетн</w:t>
      </w:r>
      <w:r w:rsidR="00295FF6">
        <w:rPr>
          <w:rFonts w:ascii="Times New Roman" w:hAnsi="Times New Roman"/>
          <w:sz w:val="28"/>
        </w:rPr>
        <w:t>ости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ГАБС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в заключение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KCK на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годовой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отчет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об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>исполнении</w:t>
      </w:r>
      <w:r w:rsidR="00295FF6">
        <w:rPr>
          <w:rFonts w:ascii="Times New Roman" w:hAnsi="Times New Roman"/>
          <w:spacing w:val="40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бюджета </w:t>
      </w:r>
      <w:r w:rsidR="00295FF6"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город Шахунья Нижегородской области</w:t>
      </w:r>
      <w:r w:rsidR="00295FF6">
        <w:rPr>
          <w:rFonts w:ascii="Times New Roman" w:hAnsi="Times New Roman"/>
          <w:sz w:val="28"/>
        </w:rPr>
        <w:t xml:space="preserve"> за отчетный финансовый год.</w:t>
      </w:r>
    </w:p>
    <w:p w14:paraId="3FA195DA" w14:textId="646130C8" w:rsidR="00633C74" w:rsidRDefault="00295FF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основных итогах камеральной внешней проверки годовой бюджетной отчетности ГАБС размещается на официальном сайте ад</w:t>
      </w:r>
      <w:r>
        <w:rPr>
          <w:rFonts w:ascii="Times New Roman" w:hAnsi="Times New Roman"/>
          <w:sz w:val="28"/>
        </w:rPr>
        <w:t>министрации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 w:rsidR="00F921DF">
        <w:rPr>
          <w:rFonts w:ascii="Times New Roman" w:hAnsi="Times New Roman"/>
          <w:sz w:val="28"/>
        </w:rPr>
        <w:t xml:space="preserve"> город Шахунья </w:t>
      </w:r>
      <w:r>
        <w:rPr>
          <w:rFonts w:ascii="Times New Roman" w:hAnsi="Times New Roman"/>
          <w:sz w:val="28"/>
        </w:rPr>
        <w:t>Нижегородской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области.</w:t>
      </w:r>
    </w:p>
    <w:p w14:paraId="34FEA1C4" w14:textId="77777777" w:rsidR="00633C74" w:rsidRDefault="00633C74">
      <w:pPr>
        <w:pStyle w:val="3"/>
        <w:tabs>
          <w:tab w:val="left" w:pos="1831"/>
        </w:tabs>
        <w:spacing w:before="0" w:after="0"/>
        <w:ind w:firstLine="567"/>
        <w:jc w:val="center"/>
        <w:rPr>
          <w:rFonts w:ascii="Times New Roman" w:hAnsi="Times New Roman"/>
          <w:sz w:val="28"/>
        </w:rPr>
      </w:pPr>
    </w:p>
    <w:p w14:paraId="2790A051" w14:textId="4FB1C6F1" w:rsidR="00633C74" w:rsidRDefault="00295FF6">
      <w:pPr>
        <w:pStyle w:val="3"/>
        <w:tabs>
          <w:tab w:val="left" w:pos="1831"/>
        </w:tabs>
        <w:spacing w:before="0"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результатов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мероприятия</w:t>
      </w:r>
      <w:r w:rsidR="00F921DF">
        <w:rPr>
          <w:rFonts w:ascii="Times New Roman" w:hAnsi="Times New Roman"/>
          <w:spacing w:val="-2"/>
          <w:sz w:val="28"/>
        </w:rPr>
        <w:t>.</w:t>
      </w:r>
    </w:p>
    <w:p w14:paraId="7262FB2B" w14:textId="77777777" w:rsidR="00633C74" w:rsidRDefault="00633C74">
      <w:pPr>
        <w:ind w:firstLine="567"/>
        <w:jc w:val="center"/>
        <w:rPr>
          <w:rFonts w:ascii="Times New Roman" w:hAnsi="Times New Roman"/>
          <w:b/>
          <w:sz w:val="28"/>
        </w:rPr>
      </w:pPr>
    </w:p>
    <w:p w14:paraId="5A4AA638" w14:textId="57FC7F08" w:rsidR="00633C74" w:rsidRDefault="00F921DF" w:rsidP="00F921D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295FF6">
        <w:rPr>
          <w:rFonts w:ascii="Times New Roman" w:hAnsi="Times New Roman"/>
          <w:sz w:val="28"/>
        </w:rPr>
        <w:t xml:space="preserve">Контроль за устранением выявленных недостатков и нарушений по результатам проведения камеральной внешней </w:t>
      </w:r>
      <w:r w:rsidR="00295FF6">
        <w:rPr>
          <w:rFonts w:ascii="Times New Roman" w:hAnsi="Times New Roman"/>
          <w:sz w:val="28"/>
        </w:rPr>
        <w:t xml:space="preserve">проверки годовой бюджетной отчетности ГАБС осуществляется в соответствии со Стандартом внешнего муниципального финансового контроля </w:t>
      </w:r>
      <w:r>
        <w:rPr>
          <w:rFonts w:ascii="Times New Roman" w:hAnsi="Times New Roman"/>
          <w:sz w:val="28"/>
        </w:rPr>
        <w:t>к</w:t>
      </w:r>
      <w:r w:rsidR="00295FF6">
        <w:rPr>
          <w:rFonts w:ascii="Times New Roman" w:hAnsi="Times New Roman"/>
          <w:sz w:val="28"/>
        </w:rPr>
        <w:t xml:space="preserve">онтрольно-счетной комиссии </w:t>
      </w:r>
      <w:r w:rsidR="00295FF6"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город Шахунья</w:t>
      </w:r>
      <w:r w:rsidR="00295FF6">
        <w:rPr>
          <w:rFonts w:ascii="Times New Roman" w:hAnsi="Times New Roman"/>
          <w:sz w:val="28"/>
        </w:rPr>
        <w:t xml:space="preserve"> Нижегородской</w:t>
      </w:r>
      <w:r w:rsidR="00295FF6">
        <w:rPr>
          <w:rFonts w:ascii="Times New Roman" w:hAnsi="Times New Roman"/>
          <w:spacing w:val="72"/>
          <w:sz w:val="28"/>
        </w:rPr>
        <w:t xml:space="preserve"> </w:t>
      </w:r>
      <w:r w:rsidR="00295FF6">
        <w:rPr>
          <w:rFonts w:ascii="Times New Roman" w:hAnsi="Times New Roman"/>
          <w:sz w:val="28"/>
        </w:rPr>
        <w:t xml:space="preserve">области «Контроль реализации </w:t>
      </w:r>
      <w:r>
        <w:rPr>
          <w:rFonts w:ascii="Times New Roman" w:hAnsi="Times New Roman"/>
          <w:sz w:val="28"/>
        </w:rPr>
        <w:t xml:space="preserve">результатов </w:t>
      </w:r>
      <w:r w:rsidR="00295FF6">
        <w:rPr>
          <w:rFonts w:ascii="Times New Roman" w:hAnsi="Times New Roman"/>
          <w:sz w:val="28"/>
        </w:rPr>
        <w:t>контрольных и экспе</w:t>
      </w:r>
      <w:r w:rsidR="00295FF6">
        <w:rPr>
          <w:rFonts w:ascii="Times New Roman" w:hAnsi="Times New Roman"/>
          <w:sz w:val="28"/>
        </w:rPr>
        <w:t>ртно-аналитических мероприятий».</w:t>
      </w:r>
    </w:p>
    <w:p w14:paraId="0A65228D" w14:textId="77777777" w:rsidR="00633C74" w:rsidRDefault="00633C74">
      <w:pPr>
        <w:jc w:val="both"/>
        <w:rPr>
          <w:rFonts w:ascii="Times New Roman" w:hAnsi="Times New Roman"/>
          <w:sz w:val="28"/>
        </w:rPr>
      </w:pPr>
    </w:p>
    <w:p w14:paraId="1FDE4586" w14:textId="3A539AD4" w:rsidR="002C7E74" w:rsidRDefault="002C7E74" w:rsidP="002C7E74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565656"/>
          <w:sz w:val="20"/>
        </w:rPr>
        <w:lastRenderedPageBreak/>
        <w:t xml:space="preserve">   </w:t>
      </w:r>
      <w:r>
        <w:rPr>
          <w:rFonts w:ascii="Times New Roman" w:hAnsi="Times New Roman"/>
          <w:i/>
          <w:color w:val="565656"/>
          <w:sz w:val="20"/>
        </w:rPr>
        <w:t>Примерная</w:t>
      </w:r>
      <w:r>
        <w:rPr>
          <w:rFonts w:ascii="Times New Roman" w:hAnsi="Times New Roman"/>
          <w:i/>
          <w:color w:val="565656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565656"/>
          <w:sz w:val="20"/>
        </w:rPr>
        <w:t>форма</w:t>
      </w:r>
      <w:r>
        <w:rPr>
          <w:rFonts w:ascii="Times New Roman" w:hAnsi="Times New Roman"/>
          <w:i/>
          <w:color w:val="565656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595959"/>
          <w:sz w:val="20"/>
        </w:rPr>
        <w:t>программы</w:t>
      </w:r>
    </w:p>
    <w:p w14:paraId="2D1DEDFD" w14:textId="77777777" w:rsidR="002C7E74" w:rsidRDefault="002C7E74" w:rsidP="002C7E74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595959"/>
          <w:sz w:val="20"/>
        </w:rPr>
        <w:t xml:space="preserve"> </w:t>
      </w:r>
      <w:r>
        <w:rPr>
          <w:rFonts w:ascii="Times New Roman" w:hAnsi="Times New Roman"/>
          <w:i/>
          <w:color w:val="545454"/>
          <w:sz w:val="20"/>
        </w:rPr>
        <w:t xml:space="preserve">камеральной </w:t>
      </w:r>
      <w:r>
        <w:rPr>
          <w:rFonts w:ascii="Times New Roman" w:hAnsi="Times New Roman"/>
          <w:i/>
          <w:color w:val="565656"/>
          <w:sz w:val="20"/>
        </w:rPr>
        <w:t xml:space="preserve">внешней </w:t>
      </w:r>
      <w:r>
        <w:rPr>
          <w:rFonts w:ascii="Times New Roman" w:hAnsi="Times New Roman"/>
          <w:i/>
          <w:color w:val="545454"/>
          <w:sz w:val="20"/>
        </w:rPr>
        <w:t>проверки годовой</w:t>
      </w:r>
    </w:p>
    <w:p w14:paraId="703FC13F" w14:textId="77777777" w:rsidR="002C7E74" w:rsidRDefault="002C7E74" w:rsidP="002C7E74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545454"/>
          <w:sz w:val="20"/>
        </w:rPr>
        <w:t xml:space="preserve"> бюджетной отчетности Г</w:t>
      </w:r>
      <w:r>
        <w:rPr>
          <w:rFonts w:ascii="Times New Roman" w:hAnsi="Times New Roman"/>
          <w:i/>
          <w:color w:val="4F4F4F"/>
          <w:sz w:val="20"/>
        </w:rPr>
        <w:t>AБC</w:t>
      </w:r>
    </w:p>
    <w:p w14:paraId="798C8BDB" w14:textId="77777777" w:rsidR="002C7E74" w:rsidRDefault="002C7E74" w:rsidP="002C7E74">
      <w:pPr>
        <w:spacing w:before="84"/>
        <w:rPr>
          <w:rFonts w:ascii="Times New Roman" w:hAnsi="Times New Roman"/>
          <w:sz w:val="28"/>
        </w:rPr>
      </w:pPr>
    </w:p>
    <w:p w14:paraId="2897FA25" w14:textId="20911983" w:rsidR="00633C74" w:rsidRPr="008A3814" w:rsidRDefault="002C7E74" w:rsidP="002C7E74">
      <w:pPr>
        <w:spacing w:before="84"/>
        <w:jc w:val="right"/>
        <w:rPr>
          <w:rFonts w:ascii="Times New Roman" w:hAnsi="Times New Roman"/>
          <w:szCs w:val="24"/>
        </w:rPr>
      </w:pPr>
      <w:r w:rsidRPr="008A3814">
        <w:rPr>
          <w:rFonts w:ascii="Times New Roman" w:hAnsi="Times New Roman"/>
          <w:szCs w:val="24"/>
        </w:rPr>
        <w:t>Приложение №1</w:t>
      </w:r>
    </w:p>
    <w:p w14:paraId="6EA8190A" w14:textId="34678FBB" w:rsidR="00633C74" w:rsidRDefault="00633C74" w:rsidP="002C7E74">
      <w:pPr>
        <w:tabs>
          <w:tab w:val="left" w:pos="710"/>
          <w:tab w:val="left" w:pos="1892"/>
          <w:tab w:val="left" w:pos="2658"/>
        </w:tabs>
        <w:rPr>
          <w:rFonts w:ascii="Times New Roman" w:hAnsi="Times New Roman"/>
          <w:b/>
          <w:sz w:val="28"/>
        </w:rPr>
      </w:pPr>
    </w:p>
    <w:p w14:paraId="41D58A1F" w14:textId="77777777" w:rsidR="00633C74" w:rsidRDefault="00633C74">
      <w:pPr>
        <w:spacing w:before="19"/>
        <w:ind w:right="83"/>
        <w:jc w:val="center"/>
        <w:rPr>
          <w:rFonts w:ascii="Times New Roman" w:hAnsi="Times New Roman"/>
        </w:rPr>
      </w:pPr>
    </w:p>
    <w:p w14:paraId="382099E9" w14:textId="77777777" w:rsidR="00633C74" w:rsidRDefault="00295FF6">
      <w:pPr>
        <w:spacing w:before="19"/>
        <w:ind w:right="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</w:p>
    <w:p w14:paraId="55BD4088" w14:textId="77777777" w:rsidR="00633C74" w:rsidRDefault="00295FF6">
      <w:pPr>
        <w:spacing w:before="10"/>
        <w:ind w:right="9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мероприятия</w:t>
      </w:r>
    </w:p>
    <w:p w14:paraId="586186C8" w14:textId="77777777" w:rsidR="00633C74" w:rsidRDefault="00295FF6">
      <w:pPr>
        <w:spacing w:before="17"/>
        <w:ind w:right="7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«Камеральная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внешняя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проверка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главных</w:t>
      </w:r>
    </w:p>
    <w:p w14:paraId="307C9DA5" w14:textId="77777777" w:rsidR="00633C74" w:rsidRDefault="00295FF6">
      <w:pPr>
        <w:tabs>
          <w:tab w:val="left" w:pos="6231"/>
        </w:tabs>
        <w:spacing w:before="12"/>
        <w:ind w:right="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администраторов бюджетных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  <w:u w:val="single" w:color="444848"/>
        </w:rPr>
        <w:tab/>
      </w:r>
      <w:r>
        <w:rPr>
          <w:rFonts w:ascii="Times New Roman" w:hAnsi="Times New Roman"/>
          <w:spacing w:val="-5"/>
          <w:sz w:val="28"/>
        </w:rPr>
        <w:t>год»</w:t>
      </w:r>
    </w:p>
    <w:p w14:paraId="37B88780" w14:textId="77777777" w:rsidR="00633C74" w:rsidRDefault="00633C74">
      <w:pPr>
        <w:spacing w:before="5"/>
        <w:rPr>
          <w:rFonts w:ascii="Times New Roman" w:hAnsi="Times New Roman"/>
        </w:rPr>
      </w:pPr>
    </w:p>
    <w:p w14:paraId="0B0373A7" w14:textId="77777777" w:rsidR="00B42F2C" w:rsidRPr="00B42F2C" w:rsidRDefault="00295FF6">
      <w:pPr>
        <w:numPr>
          <w:ilvl w:val="0"/>
          <w:numId w:val="9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Основание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проведения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экспертно-аналитического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мероприятия</w:t>
      </w:r>
    </w:p>
    <w:p w14:paraId="3D331B0F" w14:textId="069E893C" w:rsidR="00633C74" w:rsidRDefault="00295FF6" w:rsidP="00B42F2C">
      <w:p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</w:t>
      </w:r>
      <w:r w:rsidR="00B42F2C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(указывается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пункт плана работы KCK).</w:t>
      </w:r>
    </w:p>
    <w:p w14:paraId="6CA1D4F4" w14:textId="77777777" w:rsidR="00633C74" w:rsidRDefault="00295FF6">
      <w:pPr>
        <w:numPr>
          <w:ilvl w:val="0"/>
          <w:numId w:val="9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</w:t>
      </w:r>
      <w:r>
        <w:rPr>
          <w:rFonts w:ascii="Times New Roman" w:hAnsi="Times New Roman"/>
          <w:spacing w:val="75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мероприятия: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  <w:u w:val="single" w:color="5B6464"/>
        </w:rPr>
        <w:tab/>
      </w:r>
    </w:p>
    <w:p w14:paraId="177391EC" w14:textId="77777777" w:rsidR="00633C74" w:rsidRDefault="00295FF6">
      <w:pPr>
        <w:numPr>
          <w:ilvl w:val="0"/>
          <w:numId w:val="9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мероприятия:</w:t>
      </w:r>
    </w:p>
    <w:tbl>
      <w:tblPr>
        <w:tblW w:w="0" w:type="auto"/>
        <w:tblInd w:w="76" w:type="dxa"/>
        <w:tblBorders>
          <w:top w:val="single" w:sz="6" w:space="0" w:color="6B7074"/>
          <w:left w:val="single" w:sz="6" w:space="0" w:color="6B7074"/>
          <w:bottom w:val="single" w:sz="6" w:space="0" w:color="6B7074"/>
          <w:right w:val="single" w:sz="6" w:space="0" w:color="6B7074"/>
          <w:insideH w:val="single" w:sz="6" w:space="0" w:color="6B7074"/>
          <w:insideV w:val="single" w:sz="6" w:space="0" w:color="6B707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276"/>
        <w:gridCol w:w="4030"/>
      </w:tblGrid>
      <w:tr w:rsidR="00633C74" w14:paraId="05F6B347" w14:textId="77777777">
        <w:trPr>
          <w:trHeight w:val="1929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3C71" w14:textId="29D38BAD" w:rsidR="00B42F2C" w:rsidRDefault="00B42F2C" w:rsidP="00B42F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47B1D92F" w14:textId="38132251" w:rsidR="00633C74" w:rsidRDefault="00295FF6" w:rsidP="00B42F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ABE9" w14:textId="77777777" w:rsidR="00633C74" w:rsidRDefault="00633C74" w:rsidP="00B42F2C">
            <w:pPr>
              <w:rPr>
                <w:rFonts w:ascii="Times New Roman" w:hAnsi="Times New Roman"/>
                <w:sz w:val="28"/>
              </w:rPr>
            </w:pPr>
          </w:p>
          <w:p w14:paraId="0B12EBA7" w14:textId="77777777" w:rsidR="00633C74" w:rsidRDefault="00295FF6">
            <w:pPr>
              <w:ind w:firstLine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главного </w:t>
            </w:r>
            <w:r>
              <w:rPr>
                <w:rFonts w:ascii="Times New Roman" w:hAnsi="Times New Roman"/>
                <w:spacing w:val="-6"/>
                <w:sz w:val="28"/>
              </w:rPr>
              <w:t>администратора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бюджетных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средств</w:t>
            </w: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2F9F" w14:textId="77777777" w:rsidR="00633C74" w:rsidRDefault="00295FF6">
            <w:pPr>
              <w:ind w:firstLine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Ф.И.О. сотрудника KCK,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осуществляющего </w:t>
            </w:r>
            <w:r>
              <w:rPr>
                <w:rFonts w:ascii="Times New Roman" w:hAnsi="Times New Roman"/>
                <w:spacing w:val="-6"/>
                <w:sz w:val="28"/>
              </w:rPr>
              <w:t>внешнюю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проверку </w:t>
            </w:r>
            <w:r>
              <w:rPr>
                <w:rFonts w:ascii="Times New Roman" w:hAnsi="Times New Roman"/>
                <w:spacing w:val="-2"/>
                <w:sz w:val="28"/>
              </w:rPr>
              <w:t>годовой</w:t>
            </w:r>
          </w:p>
          <w:p w14:paraId="131ACB52" w14:textId="77777777" w:rsidR="00633C74" w:rsidRDefault="00295FF6">
            <w:pPr>
              <w:ind w:firstLine="5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бюджетной </w:t>
            </w:r>
            <w:r>
              <w:rPr>
                <w:rFonts w:ascii="Times New Roman" w:hAnsi="Times New Roman"/>
                <w:spacing w:val="-2"/>
                <w:sz w:val="28"/>
              </w:rPr>
              <w:t>отчетности</w:t>
            </w:r>
          </w:p>
        </w:tc>
      </w:tr>
      <w:tr w:rsidR="00633C74" w14:paraId="339E69EF" w14:textId="77777777">
        <w:trPr>
          <w:trHeight w:val="268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5DE4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EF62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709A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633C74" w14:paraId="2128D374" w14:textId="77777777">
        <w:trPr>
          <w:trHeight w:val="268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D32F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C985B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8C36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633C74" w14:paraId="10B16BBD" w14:textId="77777777">
        <w:trPr>
          <w:trHeight w:val="273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C8D5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55FE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B71C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633C74" w14:paraId="6BC38E54" w14:textId="77777777">
        <w:trPr>
          <w:trHeight w:val="268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FED7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3508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2CDB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633C74" w14:paraId="76653A7D" w14:textId="77777777">
        <w:trPr>
          <w:trHeight w:val="268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2C53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494A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6D42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633C74" w14:paraId="202044D9" w14:textId="77777777">
        <w:trPr>
          <w:trHeight w:val="268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D27C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A94E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C909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633C74" w14:paraId="6984666F" w14:textId="77777777">
        <w:trPr>
          <w:trHeight w:val="268"/>
        </w:trPr>
        <w:tc>
          <w:tcPr>
            <w:tcW w:w="82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05DD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5276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9845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4030" w:type="dxa"/>
            <w:tcBorders>
              <w:top w:val="single" w:sz="6" w:space="0" w:color="6B7074"/>
              <w:left w:val="single" w:sz="6" w:space="0" w:color="6B7074"/>
              <w:bottom w:val="single" w:sz="6" w:space="0" w:color="6B7074"/>
              <w:right w:val="single" w:sz="6" w:space="0" w:color="6B707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769E" w14:textId="77777777" w:rsidR="00633C74" w:rsidRDefault="00633C74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</w:tr>
    </w:tbl>
    <w:p w14:paraId="175AA4C4" w14:textId="77777777" w:rsidR="00633C74" w:rsidRDefault="00295FF6">
      <w:pPr>
        <w:numPr>
          <w:ilvl w:val="0"/>
          <w:numId w:val="9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Исследуемый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период: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  <w:u w:val="single" w:color="575B5B"/>
        </w:rPr>
        <w:tab/>
      </w:r>
    </w:p>
    <w:p w14:paraId="0B6FB106" w14:textId="77777777" w:rsidR="00633C74" w:rsidRDefault="00295FF6">
      <w:pPr>
        <w:numPr>
          <w:ilvl w:val="0"/>
          <w:numId w:val="9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мероприятия.</w:t>
      </w:r>
    </w:p>
    <w:p w14:paraId="56E6E109" w14:textId="77777777" w:rsidR="00633C74" w:rsidRDefault="00295FF6">
      <w:pPr>
        <w:numPr>
          <w:ilvl w:val="0"/>
          <w:numId w:val="9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проведения экспертно-аналитического мероприятия с _____по_____.</w:t>
      </w:r>
    </w:p>
    <w:p w14:paraId="7253F666" w14:textId="0401D52D" w:rsidR="00633C74" w:rsidRDefault="00633C74">
      <w:pPr>
        <w:ind w:firstLine="567"/>
        <w:rPr>
          <w:rFonts w:ascii="Times New Roman" w:hAnsi="Times New Roman"/>
          <w:sz w:val="28"/>
        </w:rPr>
      </w:pPr>
    </w:p>
    <w:p w14:paraId="555BC376" w14:textId="3C6674D6" w:rsidR="002C7E74" w:rsidRDefault="002C7E74">
      <w:pPr>
        <w:ind w:firstLine="567"/>
        <w:rPr>
          <w:rFonts w:ascii="Times New Roman" w:hAnsi="Times New Roman"/>
          <w:sz w:val="28"/>
        </w:rPr>
      </w:pPr>
    </w:p>
    <w:p w14:paraId="419D0FF5" w14:textId="4179F828" w:rsidR="002C7E74" w:rsidRDefault="002C7E74">
      <w:pPr>
        <w:ind w:firstLine="567"/>
        <w:rPr>
          <w:rFonts w:ascii="Times New Roman" w:hAnsi="Times New Roman"/>
          <w:sz w:val="28"/>
        </w:rPr>
      </w:pPr>
    </w:p>
    <w:p w14:paraId="7F31DB50" w14:textId="77777777" w:rsidR="002C7E74" w:rsidRDefault="002C7E74">
      <w:pPr>
        <w:ind w:firstLine="567"/>
        <w:rPr>
          <w:rFonts w:ascii="Times New Roman" w:hAnsi="Times New Roman"/>
          <w:sz w:val="28"/>
        </w:rPr>
      </w:pPr>
    </w:p>
    <w:p w14:paraId="1A20A8FC" w14:textId="77777777" w:rsidR="00633C74" w:rsidRDefault="00295FF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Председатель                     </w:t>
      </w:r>
      <w:r>
        <w:rPr>
          <w:rFonts w:ascii="Times New Roman" w:hAnsi="Times New Roman"/>
          <w:sz w:val="28"/>
        </w:rPr>
        <w:t xml:space="preserve"> ______________________       инициалы и фамилия</w:t>
      </w:r>
    </w:p>
    <w:p w14:paraId="71FF7DD2" w14:textId="77777777" w:rsidR="00633C74" w:rsidRDefault="00633C74">
      <w:pPr>
        <w:jc w:val="center"/>
        <w:rPr>
          <w:rFonts w:ascii="Times New Roman" w:hAnsi="Times New Roman"/>
          <w:sz w:val="12"/>
        </w:rPr>
      </w:pPr>
    </w:p>
    <w:p w14:paraId="718ADCEB" w14:textId="77777777" w:rsidR="00633C74" w:rsidRDefault="00295FF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(личная подпись)</w:t>
      </w:r>
    </w:p>
    <w:p w14:paraId="774A187B" w14:textId="77777777" w:rsidR="00633C74" w:rsidRDefault="00633C74">
      <w:pPr>
        <w:rPr>
          <w:rFonts w:ascii="Times New Roman" w:hAnsi="Times New Roman"/>
          <w:sz w:val="12"/>
        </w:rPr>
      </w:pPr>
    </w:p>
    <w:p w14:paraId="709A2349" w14:textId="77777777" w:rsidR="00633C74" w:rsidRDefault="00633C74">
      <w:pPr>
        <w:jc w:val="center"/>
        <w:rPr>
          <w:rFonts w:ascii="Times New Roman" w:hAnsi="Times New Roman"/>
          <w:sz w:val="12"/>
        </w:rPr>
      </w:pPr>
    </w:p>
    <w:p w14:paraId="6448AA6B" w14:textId="77777777" w:rsidR="00633C74" w:rsidRDefault="00633C74">
      <w:pPr>
        <w:rPr>
          <w:rFonts w:ascii="Times New Roman" w:hAnsi="Times New Roman"/>
          <w:sz w:val="12"/>
        </w:rPr>
      </w:pPr>
    </w:p>
    <w:p w14:paraId="52BEB14C" w14:textId="77777777" w:rsidR="00633C74" w:rsidRDefault="00633C74">
      <w:pPr>
        <w:rPr>
          <w:rFonts w:ascii="Times New Roman" w:hAnsi="Times New Roman"/>
          <w:sz w:val="12"/>
        </w:rPr>
      </w:pPr>
    </w:p>
    <w:p w14:paraId="78A4960F" w14:textId="77777777" w:rsidR="00633C74" w:rsidRDefault="00633C74">
      <w:pPr>
        <w:rPr>
          <w:rFonts w:ascii="Times New Roman" w:hAnsi="Times New Roman"/>
          <w:sz w:val="12"/>
        </w:rPr>
      </w:pPr>
    </w:p>
    <w:p w14:paraId="5D1DBB67" w14:textId="77777777" w:rsidR="00633C74" w:rsidRDefault="00633C74">
      <w:pPr>
        <w:rPr>
          <w:rFonts w:ascii="Times New Roman" w:hAnsi="Times New Roman"/>
          <w:sz w:val="12"/>
        </w:rPr>
      </w:pPr>
    </w:p>
    <w:p w14:paraId="58AB454B" w14:textId="77777777" w:rsidR="00633C74" w:rsidRDefault="00633C74">
      <w:pPr>
        <w:rPr>
          <w:rFonts w:ascii="Times New Roman" w:hAnsi="Times New Roman"/>
          <w:sz w:val="12"/>
        </w:rPr>
      </w:pPr>
    </w:p>
    <w:p w14:paraId="3D8E3725" w14:textId="77777777" w:rsidR="00633C74" w:rsidRDefault="00633C74">
      <w:pPr>
        <w:rPr>
          <w:rFonts w:ascii="Times New Roman" w:hAnsi="Times New Roman"/>
          <w:sz w:val="12"/>
        </w:rPr>
      </w:pPr>
    </w:p>
    <w:p w14:paraId="13E66BAC" w14:textId="77777777" w:rsidR="00633C74" w:rsidRDefault="00633C74">
      <w:pPr>
        <w:rPr>
          <w:rFonts w:ascii="Times New Roman" w:hAnsi="Times New Roman"/>
          <w:sz w:val="12"/>
        </w:rPr>
      </w:pPr>
    </w:p>
    <w:p w14:paraId="09BD682D" w14:textId="77777777" w:rsidR="00633C74" w:rsidRDefault="00633C74">
      <w:pPr>
        <w:rPr>
          <w:rFonts w:ascii="Times New Roman" w:hAnsi="Times New Roman"/>
          <w:sz w:val="12"/>
        </w:rPr>
      </w:pPr>
    </w:p>
    <w:p w14:paraId="42522CC9" w14:textId="77777777" w:rsidR="00633C74" w:rsidRDefault="00633C74">
      <w:pPr>
        <w:rPr>
          <w:rFonts w:ascii="Times New Roman" w:hAnsi="Times New Roman"/>
          <w:sz w:val="12"/>
        </w:rPr>
      </w:pPr>
    </w:p>
    <w:p w14:paraId="658CFBD3" w14:textId="77777777" w:rsidR="00633C74" w:rsidRDefault="00633C74">
      <w:pPr>
        <w:rPr>
          <w:rFonts w:ascii="Times New Roman" w:hAnsi="Times New Roman"/>
          <w:sz w:val="12"/>
        </w:rPr>
      </w:pPr>
    </w:p>
    <w:p w14:paraId="6CA5C190" w14:textId="77777777" w:rsidR="00633C74" w:rsidRDefault="00633C74">
      <w:pPr>
        <w:rPr>
          <w:rFonts w:ascii="Times New Roman" w:hAnsi="Times New Roman"/>
          <w:sz w:val="12"/>
        </w:rPr>
      </w:pPr>
    </w:p>
    <w:p w14:paraId="2DFFB171" w14:textId="77777777" w:rsidR="00633C74" w:rsidRDefault="00633C74">
      <w:pPr>
        <w:rPr>
          <w:rFonts w:ascii="Times New Roman" w:hAnsi="Times New Roman"/>
          <w:sz w:val="12"/>
        </w:rPr>
      </w:pPr>
    </w:p>
    <w:p w14:paraId="454706E7" w14:textId="77777777" w:rsidR="00633C74" w:rsidRDefault="00633C74">
      <w:pPr>
        <w:rPr>
          <w:rFonts w:ascii="Times New Roman" w:hAnsi="Times New Roman"/>
          <w:sz w:val="12"/>
        </w:rPr>
      </w:pPr>
    </w:p>
    <w:p w14:paraId="50E0B75D" w14:textId="77777777" w:rsidR="00633C74" w:rsidRDefault="00633C74">
      <w:pPr>
        <w:rPr>
          <w:rFonts w:ascii="Times New Roman" w:hAnsi="Times New Roman"/>
          <w:sz w:val="12"/>
        </w:rPr>
      </w:pPr>
    </w:p>
    <w:p w14:paraId="57E756C1" w14:textId="77777777" w:rsidR="00633C74" w:rsidRDefault="00633C74">
      <w:pPr>
        <w:rPr>
          <w:rFonts w:ascii="Times New Roman" w:hAnsi="Times New Roman"/>
          <w:sz w:val="12"/>
        </w:rPr>
      </w:pPr>
    </w:p>
    <w:p w14:paraId="29E86140" w14:textId="0B403182" w:rsidR="00633C74" w:rsidRDefault="00633C74">
      <w:pPr>
        <w:rPr>
          <w:rFonts w:ascii="Times New Roman" w:hAnsi="Times New Roman"/>
          <w:sz w:val="12"/>
        </w:rPr>
      </w:pPr>
    </w:p>
    <w:p w14:paraId="38B7F8EE" w14:textId="77777777" w:rsidR="008A3814" w:rsidRDefault="008A3814">
      <w:pPr>
        <w:rPr>
          <w:rFonts w:ascii="Times New Roman" w:hAnsi="Times New Roman"/>
          <w:sz w:val="12"/>
        </w:rPr>
      </w:pPr>
    </w:p>
    <w:p w14:paraId="52E7A5EC" w14:textId="77777777" w:rsidR="00633C74" w:rsidRDefault="00633C74">
      <w:pPr>
        <w:rPr>
          <w:rFonts w:ascii="Times New Roman" w:hAnsi="Times New Roman"/>
          <w:sz w:val="12"/>
        </w:rPr>
      </w:pPr>
    </w:p>
    <w:p w14:paraId="1BD52820" w14:textId="77777777" w:rsidR="00633C74" w:rsidRDefault="00295FF6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565656"/>
          <w:sz w:val="20"/>
        </w:rPr>
        <w:t>Примерная</w:t>
      </w:r>
      <w:r>
        <w:rPr>
          <w:rFonts w:ascii="Times New Roman" w:hAnsi="Times New Roman"/>
          <w:i/>
          <w:color w:val="565656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565656"/>
          <w:sz w:val="20"/>
        </w:rPr>
        <w:t>форма</w:t>
      </w:r>
      <w:r>
        <w:rPr>
          <w:rFonts w:ascii="Times New Roman" w:hAnsi="Times New Roman"/>
          <w:i/>
          <w:color w:val="565656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595959"/>
          <w:sz w:val="20"/>
        </w:rPr>
        <w:t>заключен</w:t>
      </w:r>
      <w:r>
        <w:rPr>
          <w:rFonts w:ascii="Times New Roman" w:hAnsi="Times New Roman"/>
          <w:i/>
          <w:color w:val="595959"/>
          <w:spacing w:val="-3"/>
          <w:sz w:val="20"/>
        </w:rPr>
        <w:t xml:space="preserve">ия по </w:t>
      </w:r>
      <w:r>
        <w:rPr>
          <w:rFonts w:ascii="Times New Roman" w:hAnsi="Times New Roman"/>
          <w:i/>
          <w:sz w:val="20"/>
        </w:rPr>
        <w:t>результатам</w:t>
      </w:r>
    </w:p>
    <w:p w14:paraId="5B7121D9" w14:textId="77777777" w:rsidR="00633C74" w:rsidRDefault="00295FF6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595959"/>
          <w:sz w:val="20"/>
        </w:rPr>
        <w:t xml:space="preserve"> </w:t>
      </w:r>
      <w:r>
        <w:rPr>
          <w:rFonts w:ascii="Times New Roman" w:hAnsi="Times New Roman"/>
          <w:i/>
          <w:color w:val="545454"/>
          <w:sz w:val="20"/>
        </w:rPr>
        <w:t xml:space="preserve">камеральной </w:t>
      </w:r>
      <w:r>
        <w:rPr>
          <w:rFonts w:ascii="Times New Roman" w:hAnsi="Times New Roman"/>
          <w:i/>
          <w:color w:val="565656"/>
          <w:sz w:val="20"/>
        </w:rPr>
        <w:t xml:space="preserve">внешней </w:t>
      </w:r>
      <w:r>
        <w:rPr>
          <w:rFonts w:ascii="Times New Roman" w:hAnsi="Times New Roman"/>
          <w:i/>
          <w:color w:val="545454"/>
          <w:sz w:val="20"/>
        </w:rPr>
        <w:t>проверки годовой</w:t>
      </w:r>
    </w:p>
    <w:p w14:paraId="1E46BA1C" w14:textId="77777777" w:rsidR="008A3814" w:rsidRDefault="00295FF6" w:rsidP="008A3814">
      <w:pPr>
        <w:spacing w:before="66"/>
        <w:ind w:left="52"/>
        <w:rPr>
          <w:rFonts w:ascii="Times New Roman" w:hAnsi="Times New Roman"/>
          <w:i/>
          <w:color w:val="545454"/>
          <w:sz w:val="20"/>
        </w:rPr>
      </w:pPr>
      <w:r>
        <w:rPr>
          <w:rFonts w:ascii="Times New Roman" w:hAnsi="Times New Roman"/>
          <w:i/>
          <w:color w:val="545454"/>
          <w:sz w:val="20"/>
        </w:rPr>
        <w:t xml:space="preserve"> бюджетной отчетности </w:t>
      </w:r>
    </w:p>
    <w:p w14:paraId="2A68FD42" w14:textId="1C706105" w:rsidR="00633C74" w:rsidRPr="008A3814" w:rsidRDefault="00295FF6" w:rsidP="008A3814">
      <w:pPr>
        <w:spacing w:before="66"/>
        <w:ind w:left="52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color w:val="444444"/>
          <w:spacing w:val="-4"/>
        </w:rPr>
        <w:t>Приложение</w:t>
      </w:r>
      <w:r>
        <w:rPr>
          <w:rFonts w:ascii="Times New Roman" w:hAnsi="Times New Roman"/>
          <w:color w:val="444444"/>
          <w:spacing w:val="-1"/>
        </w:rPr>
        <w:t xml:space="preserve"> №2</w:t>
      </w:r>
    </w:p>
    <w:p w14:paraId="18C88780" w14:textId="348F1EFE" w:rsidR="00633C74" w:rsidRDefault="00633C74">
      <w:pPr>
        <w:spacing w:before="81"/>
        <w:ind w:left="52" w:right="224"/>
        <w:jc w:val="right"/>
        <w:rPr>
          <w:rFonts w:ascii="Times New Roman" w:hAnsi="Times New Roman"/>
        </w:rPr>
      </w:pPr>
    </w:p>
    <w:p w14:paraId="71A4BDD4" w14:textId="77777777" w:rsidR="009156E5" w:rsidRDefault="009156E5">
      <w:pPr>
        <w:spacing w:before="81"/>
        <w:ind w:left="52" w:right="224"/>
        <w:jc w:val="right"/>
        <w:rPr>
          <w:rFonts w:ascii="Times New Roman" w:hAnsi="Times New Roman"/>
        </w:rPr>
      </w:pPr>
    </w:p>
    <w:p w14:paraId="65B4A1AC" w14:textId="77777777" w:rsidR="00633C74" w:rsidRDefault="00295FF6">
      <w:pPr>
        <w:spacing w:before="10"/>
        <w:ind w:right="9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ЗАКЛЮЧЕНИЕ</w:t>
      </w:r>
    </w:p>
    <w:p w14:paraId="5DAB41F6" w14:textId="71A286D3" w:rsidR="00633C74" w:rsidRDefault="00295FF6">
      <w:pPr>
        <w:spacing w:before="10"/>
        <w:ind w:right="9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</w:t>
      </w:r>
      <w:r w:rsidR="009156E5">
        <w:rPr>
          <w:rFonts w:ascii="Times New Roman" w:hAnsi="Times New Roman"/>
          <w:sz w:val="28"/>
        </w:rPr>
        <w:t>проведени</w:t>
      </w:r>
      <w:r w:rsidR="009156E5">
        <w:rPr>
          <w:rFonts w:ascii="Times New Roman" w:hAnsi="Times New Roman"/>
          <w:spacing w:val="47"/>
          <w:sz w:val="28"/>
        </w:rPr>
        <w:t>я</w:t>
      </w:r>
      <w:r w:rsidR="009156E5">
        <w:rPr>
          <w:rFonts w:ascii="Times New Roman" w:hAnsi="Times New Roman"/>
          <w:sz w:val="28"/>
        </w:rPr>
        <w:t xml:space="preserve"> камеральной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внешней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29"/>
          <w:sz w:val="28"/>
        </w:rPr>
        <w:t xml:space="preserve"> «________________________________________</w:t>
      </w:r>
      <w:r>
        <w:rPr>
          <w:rFonts w:ascii="Times New Roman" w:hAnsi="Times New Roman"/>
          <w:spacing w:val="-5"/>
          <w:sz w:val="28"/>
        </w:rPr>
        <w:t>»</w:t>
      </w:r>
    </w:p>
    <w:p w14:paraId="0E0E6B96" w14:textId="77777777" w:rsidR="00633C74" w:rsidRDefault="00295FF6">
      <w:pPr>
        <w:spacing w:before="10"/>
        <w:ind w:right="9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ГАБС)</w:t>
      </w:r>
    </w:p>
    <w:p w14:paraId="5A421E93" w14:textId="77777777" w:rsidR="00633C74" w:rsidRDefault="00633C74">
      <w:pPr>
        <w:spacing w:before="5"/>
        <w:rPr>
          <w:rFonts w:ascii="Times New Roman" w:hAnsi="Times New Roman"/>
        </w:rPr>
      </w:pPr>
    </w:p>
    <w:p w14:paraId="359BD960" w14:textId="77777777" w:rsidR="00633C74" w:rsidRDefault="00295FF6">
      <w:pPr>
        <w:numPr>
          <w:ilvl w:val="0"/>
          <w:numId w:val="10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Основание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проведения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экспертно-аналитического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pacing w:val="-2"/>
          <w:sz w:val="28"/>
        </w:rPr>
        <w:t>мероприятия:_</w:t>
      </w:r>
      <w:proofErr w:type="gramEnd"/>
      <w:r>
        <w:rPr>
          <w:rFonts w:ascii="Times New Roman" w:hAnsi="Times New Roman"/>
          <w:spacing w:val="-2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_____________________________.</w:t>
      </w:r>
    </w:p>
    <w:p w14:paraId="36EF07E6" w14:textId="77777777" w:rsidR="00633C74" w:rsidRDefault="00295FF6">
      <w:pPr>
        <w:numPr>
          <w:ilvl w:val="0"/>
          <w:numId w:val="10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</w:t>
      </w:r>
      <w:r>
        <w:rPr>
          <w:rFonts w:ascii="Times New Roman" w:hAnsi="Times New Roman"/>
          <w:spacing w:val="75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мероприятия: годовая бюджетная отчетность </w:t>
      </w:r>
      <w:r>
        <w:rPr>
          <w:rFonts w:ascii="Times New Roman" w:hAnsi="Times New Roman"/>
          <w:sz w:val="28"/>
        </w:rPr>
        <w:t>________________________________________________________.</w:t>
      </w:r>
    </w:p>
    <w:p w14:paraId="0B0EDC19" w14:textId="77777777" w:rsidR="00633C74" w:rsidRDefault="00295FF6">
      <w:p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ГАБС)</w:t>
      </w:r>
    </w:p>
    <w:p w14:paraId="541E60E1" w14:textId="77777777" w:rsidR="00633C74" w:rsidRDefault="00295FF6">
      <w:pPr>
        <w:numPr>
          <w:ilvl w:val="0"/>
          <w:numId w:val="10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Исследуемый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период: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  <w:u w:val="single" w:color="575B5B"/>
        </w:rPr>
        <w:tab/>
        <w:t>год.</w:t>
      </w:r>
    </w:p>
    <w:p w14:paraId="2C77819D" w14:textId="77777777" w:rsidR="00633C74" w:rsidRDefault="00295FF6">
      <w:pPr>
        <w:numPr>
          <w:ilvl w:val="0"/>
          <w:numId w:val="10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экспертно-аналитического мероприятия установлено:</w:t>
      </w:r>
    </w:p>
    <w:p w14:paraId="7FB430C2" w14:textId="77777777" w:rsidR="00633C74" w:rsidRDefault="00295FF6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</w:t>
      </w:r>
    </w:p>
    <w:p w14:paraId="3EBF82AE" w14:textId="77777777" w:rsidR="00633C74" w:rsidRDefault="00295FF6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(краткое изложение общей информации)</w:t>
      </w:r>
    </w:p>
    <w:p w14:paraId="54051EF5" w14:textId="77777777" w:rsidR="00633C74" w:rsidRDefault="00633C74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</w:p>
    <w:p w14:paraId="63817D5C" w14:textId="77777777" w:rsidR="00633C74" w:rsidRDefault="00295FF6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Соблюдение срока предоставления бюджетной отчетности.</w:t>
      </w:r>
    </w:p>
    <w:p w14:paraId="79B322E3" w14:textId="77777777" w:rsidR="00633C74" w:rsidRDefault="00295FF6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___________________________________________</w:t>
      </w:r>
    </w:p>
    <w:p w14:paraId="684E50F4" w14:textId="77777777" w:rsidR="00633C74" w:rsidRDefault="00295FF6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(краткое изложение проверки соблюдения срока представления годовой бюджетной отчетности в КСК для проведения внешней </w:t>
      </w:r>
      <w:proofErr w:type="gramStart"/>
      <w:r>
        <w:rPr>
          <w:rFonts w:ascii="Times New Roman" w:hAnsi="Times New Roman"/>
          <w:sz w:val="20"/>
        </w:rPr>
        <w:t>проверки )</w:t>
      </w:r>
      <w:proofErr w:type="gramEnd"/>
    </w:p>
    <w:p w14:paraId="1F848F76" w14:textId="77777777" w:rsidR="00633C74" w:rsidRDefault="00633C74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</w:p>
    <w:p w14:paraId="3B806E25" w14:textId="77777777" w:rsidR="00633C74" w:rsidRDefault="00295FF6">
      <w:pPr>
        <w:tabs>
          <w:tab w:val="left" w:pos="809"/>
          <w:tab w:val="left" w:pos="6373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proofErr w:type="gramStart"/>
      <w:r>
        <w:rPr>
          <w:rFonts w:ascii="Times New Roman" w:hAnsi="Times New Roman"/>
          <w:sz w:val="28"/>
        </w:rPr>
        <w:t>2.Соблюдение</w:t>
      </w:r>
      <w:proofErr w:type="gramEnd"/>
      <w:r>
        <w:rPr>
          <w:rFonts w:ascii="Times New Roman" w:hAnsi="Times New Roman"/>
          <w:sz w:val="28"/>
        </w:rPr>
        <w:t xml:space="preserve"> порядка составления бюджетной отчетности.</w:t>
      </w:r>
    </w:p>
    <w:p w14:paraId="490E57D5" w14:textId="77777777" w:rsidR="00633C74" w:rsidRDefault="00295FF6">
      <w:pPr>
        <w:tabs>
          <w:tab w:val="left" w:pos="809"/>
          <w:tab w:val="left" w:pos="6373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________________________________________</w:t>
      </w:r>
    </w:p>
    <w:p w14:paraId="464C70C7" w14:textId="77777777" w:rsidR="00633C74" w:rsidRDefault="00295FF6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(краткое изложение проверки соблюдения требований действующего законодательства к оформлению и правильности заполнения форм годовой бюджетной отчетности)</w:t>
      </w:r>
    </w:p>
    <w:p w14:paraId="7D8F596E" w14:textId="77777777" w:rsidR="00633C74" w:rsidRDefault="00633C74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</w:p>
    <w:p w14:paraId="7F66DAAD" w14:textId="77777777" w:rsidR="00633C74" w:rsidRDefault="00295FF6">
      <w:pPr>
        <w:tabs>
          <w:tab w:val="left" w:pos="809"/>
          <w:tab w:val="left" w:pos="6373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proofErr w:type="gramStart"/>
      <w:r>
        <w:rPr>
          <w:rFonts w:ascii="Times New Roman" w:hAnsi="Times New Roman"/>
          <w:sz w:val="28"/>
        </w:rPr>
        <w:t>3.Анализ</w:t>
      </w:r>
      <w:proofErr w:type="gramEnd"/>
      <w:r>
        <w:rPr>
          <w:rFonts w:ascii="Times New Roman" w:hAnsi="Times New Roman"/>
          <w:sz w:val="28"/>
        </w:rPr>
        <w:t xml:space="preserve"> показателей отчета об исполнении бюджета.</w:t>
      </w:r>
    </w:p>
    <w:p w14:paraId="27E019A8" w14:textId="77777777" w:rsidR="00633C74" w:rsidRDefault="00295FF6">
      <w:pPr>
        <w:tabs>
          <w:tab w:val="left" w:pos="809"/>
          <w:tab w:val="left" w:pos="6373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___________________________________________________________</w:t>
      </w:r>
    </w:p>
    <w:p w14:paraId="5B4510C8" w14:textId="77777777" w:rsidR="00633C74" w:rsidRDefault="00295FF6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(краткое изложение анализа исполнения бюджета муниципального округа по доходам, источникам дефицита бюджета, расходам, динамики изменения кредиторской и дебиторской задолженности, иное)</w:t>
      </w:r>
    </w:p>
    <w:p w14:paraId="03A19ED4" w14:textId="77777777" w:rsidR="00633C74" w:rsidRDefault="00633C74">
      <w:pPr>
        <w:tabs>
          <w:tab w:val="left" w:pos="809"/>
          <w:tab w:val="left" w:pos="6373"/>
        </w:tabs>
        <w:ind w:firstLine="567"/>
        <w:jc w:val="center"/>
        <w:rPr>
          <w:rFonts w:ascii="Times New Roman" w:hAnsi="Times New Roman"/>
          <w:sz w:val="20"/>
        </w:rPr>
      </w:pPr>
    </w:p>
    <w:p w14:paraId="6A56DA25" w14:textId="77777777" w:rsidR="00633C74" w:rsidRDefault="00295FF6">
      <w:pPr>
        <w:numPr>
          <w:ilvl w:val="0"/>
          <w:numId w:val="10"/>
        </w:numPr>
        <w:tabs>
          <w:tab w:val="left" w:pos="809"/>
          <w:tab w:val="left" w:pos="6373"/>
        </w:tabs>
        <w:ind w:left="56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Выводы.</w:t>
      </w:r>
    </w:p>
    <w:p w14:paraId="20FBA0F3" w14:textId="77777777" w:rsidR="00633C74" w:rsidRDefault="00633C74">
      <w:pPr>
        <w:tabs>
          <w:tab w:val="left" w:pos="809"/>
          <w:tab w:val="left" w:pos="6373"/>
        </w:tabs>
        <w:ind w:left="567"/>
        <w:rPr>
          <w:rFonts w:ascii="Times New Roman" w:hAnsi="Times New Roman"/>
          <w:sz w:val="28"/>
        </w:rPr>
      </w:pPr>
    </w:p>
    <w:p w14:paraId="705A4624" w14:textId="77777777" w:rsidR="00633C74" w:rsidRDefault="00633C74">
      <w:pPr>
        <w:tabs>
          <w:tab w:val="left" w:pos="809"/>
          <w:tab w:val="left" w:pos="6373"/>
        </w:tabs>
        <w:ind w:left="567"/>
        <w:rPr>
          <w:rFonts w:ascii="Times New Roman" w:hAnsi="Times New Roman"/>
          <w:sz w:val="28"/>
        </w:rPr>
      </w:pPr>
    </w:p>
    <w:p w14:paraId="5241D84D" w14:textId="77777777" w:rsidR="00633C74" w:rsidRDefault="00295FF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Председатель                         </w:t>
      </w:r>
      <w:r>
        <w:rPr>
          <w:rFonts w:ascii="Times New Roman" w:hAnsi="Times New Roman"/>
          <w:sz w:val="28"/>
        </w:rPr>
        <w:t xml:space="preserve"> _____________________       инициалы и фамилия</w:t>
      </w:r>
    </w:p>
    <w:p w14:paraId="4313DA50" w14:textId="77777777" w:rsidR="00633C74" w:rsidRDefault="00295FF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(личная подпись)</w:t>
      </w:r>
    </w:p>
    <w:p w14:paraId="6BAB0ED2" w14:textId="77777777" w:rsidR="00633C74" w:rsidRDefault="00633C74">
      <w:pPr>
        <w:jc w:val="center"/>
        <w:rPr>
          <w:rFonts w:ascii="Times New Roman" w:hAnsi="Times New Roman"/>
          <w:sz w:val="12"/>
        </w:rPr>
      </w:pPr>
    </w:p>
    <w:p w14:paraId="1C646D60" w14:textId="77777777" w:rsidR="00633C74" w:rsidRDefault="00633C74">
      <w:pPr>
        <w:rPr>
          <w:rFonts w:ascii="Times New Roman" w:hAnsi="Times New Roman"/>
          <w:sz w:val="12"/>
        </w:rPr>
      </w:pPr>
    </w:p>
    <w:p w14:paraId="53C4C2AE" w14:textId="77777777" w:rsidR="00633C74" w:rsidRDefault="00633C74">
      <w:pPr>
        <w:rPr>
          <w:rFonts w:ascii="Times New Roman" w:hAnsi="Times New Roman"/>
          <w:sz w:val="12"/>
        </w:rPr>
      </w:pPr>
    </w:p>
    <w:p w14:paraId="3E6D8000" w14:textId="77777777" w:rsidR="00633C74" w:rsidRDefault="00633C74">
      <w:pPr>
        <w:rPr>
          <w:rFonts w:ascii="Times New Roman" w:hAnsi="Times New Roman"/>
          <w:sz w:val="12"/>
        </w:rPr>
      </w:pPr>
    </w:p>
    <w:p w14:paraId="09D46455" w14:textId="77777777" w:rsidR="00633C74" w:rsidRDefault="00633C74">
      <w:pPr>
        <w:rPr>
          <w:rFonts w:ascii="Times New Roman" w:hAnsi="Times New Roman"/>
          <w:sz w:val="12"/>
        </w:rPr>
      </w:pPr>
    </w:p>
    <w:p w14:paraId="3419CCAC" w14:textId="77777777" w:rsidR="00633C74" w:rsidRDefault="00633C74">
      <w:pPr>
        <w:rPr>
          <w:rFonts w:ascii="Times New Roman" w:hAnsi="Times New Roman"/>
          <w:sz w:val="22"/>
        </w:rPr>
      </w:pPr>
    </w:p>
    <w:p w14:paraId="5CCDBA60" w14:textId="031B47EA" w:rsidR="00633C74" w:rsidRDefault="00633C74">
      <w:pPr>
        <w:spacing w:before="85"/>
        <w:rPr>
          <w:rFonts w:ascii="Times New Roman" w:hAnsi="Times New Roman"/>
          <w:sz w:val="22"/>
        </w:rPr>
      </w:pPr>
    </w:p>
    <w:p w14:paraId="48A287D7" w14:textId="1E4226EA" w:rsidR="009156E5" w:rsidRDefault="009156E5">
      <w:pPr>
        <w:spacing w:before="85"/>
        <w:rPr>
          <w:rFonts w:ascii="Times New Roman" w:hAnsi="Times New Roman"/>
          <w:sz w:val="22"/>
        </w:rPr>
      </w:pPr>
    </w:p>
    <w:p w14:paraId="6ADBA763" w14:textId="77777777" w:rsidR="009156E5" w:rsidRDefault="009156E5">
      <w:pPr>
        <w:spacing w:before="85"/>
        <w:rPr>
          <w:rFonts w:ascii="Times New Roman" w:hAnsi="Times New Roman"/>
          <w:sz w:val="22"/>
        </w:rPr>
      </w:pPr>
    </w:p>
    <w:p w14:paraId="5B73D12F" w14:textId="77777777" w:rsidR="00633C74" w:rsidRDefault="00633C74">
      <w:pPr>
        <w:ind w:right="4"/>
        <w:jc w:val="right"/>
        <w:rPr>
          <w:rFonts w:ascii="Times New Roman" w:hAnsi="Times New Roman"/>
          <w:sz w:val="22"/>
        </w:rPr>
      </w:pPr>
    </w:p>
    <w:p w14:paraId="052CEFE3" w14:textId="77777777" w:rsidR="00633C74" w:rsidRDefault="00295FF6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565656"/>
          <w:sz w:val="20"/>
        </w:rPr>
        <w:lastRenderedPageBreak/>
        <w:t>Примерная</w:t>
      </w:r>
      <w:r>
        <w:rPr>
          <w:rFonts w:ascii="Times New Roman" w:hAnsi="Times New Roman"/>
          <w:i/>
          <w:color w:val="565656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565656"/>
          <w:sz w:val="20"/>
        </w:rPr>
        <w:t>форма</w:t>
      </w:r>
      <w:r>
        <w:rPr>
          <w:rFonts w:ascii="Times New Roman" w:hAnsi="Times New Roman"/>
          <w:i/>
          <w:color w:val="565656"/>
          <w:spacing w:val="-9"/>
          <w:sz w:val="20"/>
        </w:rPr>
        <w:t xml:space="preserve"> отчета о результатах </w:t>
      </w:r>
    </w:p>
    <w:p w14:paraId="27FB9BF3" w14:textId="77777777" w:rsidR="00633C74" w:rsidRDefault="00295FF6">
      <w:pPr>
        <w:spacing w:before="66"/>
        <w:ind w:left="5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экспертно-аналитического мероприятия</w:t>
      </w:r>
    </w:p>
    <w:p w14:paraId="1B4A4078" w14:textId="77777777" w:rsidR="009156E5" w:rsidRDefault="009156E5" w:rsidP="009156E5">
      <w:pPr>
        <w:spacing w:before="81"/>
        <w:ind w:right="224"/>
        <w:jc w:val="right"/>
        <w:rPr>
          <w:rFonts w:ascii="Times New Roman" w:hAnsi="Times New Roman"/>
          <w:color w:val="444444"/>
          <w:spacing w:val="-4"/>
        </w:rPr>
      </w:pPr>
    </w:p>
    <w:p w14:paraId="7A9A93DD" w14:textId="3CA183CE" w:rsidR="00633C74" w:rsidRDefault="00295FF6" w:rsidP="009156E5">
      <w:pPr>
        <w:spacing w:before="81"/>
        <w:ind w:right="224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444444"/>
          <w:spacing w:val="-4"/>
        </w:rPr>
        <w:t>Приложение</w:t>
      </w:r>
      <w:r>
        <w:rPr>
          <w:rFonts w:ascii="Times New Roman" w:hAnsi="Times New Roman"/>
          <w:color w:val="444444"/>
          <w:spacing w:val="-1"/>
        </w:rPr>
        <w:t xml:space="preserve"> №3</w:t>
      </w:r>
    </w:p>
    <w:p w14:paraId="17277648" w14:textId="77777777" w:rsidR="00633C74" w:rsidRDefault="00633C74">
      <w:pPr>
        <w:spacing w:before="81"/>
        <w:ind w:left="52" w:right="224"/>
        <w:jc w:val="right"/>
        <w:rPr>
          <w:rFonts w:ascii="Times New Roman" w:hAnsi="Times New Roman"/>
        </w:rPr>
      </w:pPr>
    </w:p>
    <w:p w14:paraId="5FF15855" w14:textId="77777777" w:rsidR="00633C74" w:rsidRDefault="00295FF6">
      <w:pPr>
        <w:spacing w:before="81"/>
        <w:ind w:left="52" w:right="224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565656"/>
          <w:spacing w:val="-4"/>
        </w:rPr>
        <w:t xml:space="preserve"> </w:t>
      </w:r>
    </w:p>
    <w:p w14:paraId="61D947B8" w14:textId="77777777" w:rsidR="00633C74" w:rsidRDefault="00633C74" w:rsidP="009156E5">
      <w:pPr>
        <w:spacing w:before="19"/>
        <w:ind w:right="83"/>
        <w:rPr>
          <w:rFonts w:ascii="Times New Roman" w:hAnsi="Times New Roman"/>
        </w:rPr>
      </w:pPr>
    </w:p>
    <w:p w14:paraId="67A14219" w14:textId="77777777" w:rsidR="00633C74" w:rsidRDefault="00295FF6">
      <w:pPr>
        <w:spacing w:before="19"/>
        <w:ind w:right="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30719445" w14:textId="77777777" w:rsidR="00633C74" w:rsidRDefault="00295FF6">
      <w:pPr>
        <w:spacing w:before="10"/>
        <w:ind w:right="9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мероприятия</w:t>
      </w:r>
    </w:p>
    <w:p w14:paraId="1051F715" w14:textId="77777777" w:rsidR="00633C74" w:rsidRDefault="00295FF6">
      <w:pPr>
        <w:spacing w:before="17"/>
        <w:ind w:right="7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«Камеральная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внешняя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проверка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годовой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отчетности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главных</w:t>
      </w:r>
    </w:p>
    <w:p w14:paraId="33809634" w14:textId="77777777" w:rsidR="00633C74" w:rsidRDefault="00295FF6">
      <w:pPr>
        <w:tabs>
          <w:tab w:val="left" w:pos="6231"/>
        </w:tabs>
        <w:spacing w:before="12"/>
        <w:ind w:right="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администраторов бюджетных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  <w:u w:val="single" w:color="444848"/>
        </w:rPr>
        <w:tab/>
      </w:r>
      <w:r>
        <w:rPr>
          <w:rFonts w:ascii="Times New Roman" w:hAnsi="Times New Roman"/>
          <w:spacing w:val="-5"/>
          <w:sz w:val="28"/>
        </w:rPr>
        <w:t>год»</w:t>
      </w:r>
    </w:p>
    <w:p w14:paraId="670F1DDB" w14:textId="77777777" w:rsidR="00633C74" w:rsidRDefault="00633C74">
      <w:pPr>
        <w:spacing w:before="5"/>
        <w:rPr>
          <w:rFonts w:ascii="Times New Roman" w:hAnsi="Times New Roman"/>
        </w:rPr>
      </w:pPr>
    </w:p>
    <w:p w14:paraId="49F95A03" w14:textId="77777777" w:rsidR="00633C74" w:rsidRDefault="00295FF6">
      <w:pPr>
        <w:numPr>
          <w:ilvl w:val="0"/>
          <w:numId w:val="11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Основание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проведения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экспертно-аналитического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мероприятия </w:t>
      </w:r>
      <w:r>
        <w:rPr>
          <w:rFonts w:ascii="Times New Roman" w:hAnsi="Times New Roman"/>
          <w:i/>
          <w:sz w:val="28"/>
        </w:rPr>
        <w:t>(указывается</w:t>
      </w:r>
      <w:r>
        <w:rPr>
          <w:rFonts w:ascii="Times New Roman" w:hAnsi="Times New Roman"/>
          <w:i/>
          <w:spacing w:val="4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пункт плана работы KCK).</w:t>
      </w:r>
    </w:p>
    <w:p w14:paraId="7DFEFDCD" w14:textId="77777777" w:rsidR="00633C74" w:rsidRDefault="00295FF6">
      <w:pPr>
        <w:numPr>
          <w:ilvl w:val="0"/>
          <w:numId w:val="11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</w:t>
      </w:r>
      <w:r>
        <w:rPr>
          <w:rFonts w:ascii="Times New Roman" w:hAnsi="Times New Roman"/>
          <w:spacing w:val="75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мероприятия: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  <w:u w:val="single" w:color="5B6464"/>
        </w:rPr>
        <w:tab/>
      </w:r>
    </w:p>
    <w:p w14:paraId="3A5BA413" w14:textId="77777777" w:rsidR="00633C74" w:rsidRDefault="00295FF6">
      <w:pPr>
        <w:numPr>
          <w:ilvl w:val="0"/>
          <w:numId w:val="11"/>
        </w:numPr>
        <w:tabs>
          <w:tab w:val="left" w:pos="799"/>
          <w:tab w:val="left" w:pos="2295"/>
          <w:tab w:val="left" w:pos="2906"/>
          <w:tab w:val="left" w:pos="4488"/>
          <w:tab w:val="left" w:pos="7855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экспертно-аналитического</w:t>
      </w:r>
      <w:r>
        <w:rPr>
          <w:rFonts w:ascii="Times New Roman" w:hAnsi="Times New Roman"/>
          <w:spacing w:val="65"/>
          <w:sz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</w:rPr>
        <w:t>мероприятия:_</w:t>
      </w:r>
      <w:proofErr w:type="gramEnd"/>
      <w:r>
        <w:rPr>
          <w:rFonts w:ascii="Times New Roman" w:hAnsi="Times New Roman"/>
          <w:spacing w:val="-2"/>
          <w:sz w:val="28"/>
        </w:rPr>
        <w:t>_______</w:t>
      </w:r>
    </w:p>
    <w:p w14:paraId="68B23774" w14:textId="77777777" w:rsidR="00633C74" w:rsidRDefault="00295FF6">
      <w:pPr>
        <w:numPr>
          <w:ilvl w:val="0"/>
          <w:numId w:val="11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Исследуемый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период: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  <w:u w:val="single" w:color="575B5B"/>
        </w:rPr>
        <w:tab/>
      </w:r>
    </w:p>
    <w:p w14:paraId="18065315" w14:textId="77777777" w:rsidR="00633C74" w:rsidRDefault="00295FF6">
      <w:pPr>
        <w:numPr>
          <w:ilvl w:val="0"/>
          <w:numId w:val="11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Сроки проведения </w:t>
      </w:r>
      <w:r>
        <w:rPr>
          <w:rFonts w:ascii="Times New Roman" w:hAnsi="Times New Roman"/>
          <w:sz w:val="28"/>
        </w:rPr>
        <w:t>экспертно-аналитического мероприятия с _____по_____.</w:t>
      </w:r>
    </w:p>
    <w:p w14:paraId="45ADFC5C" w14:textId="77777777" w:rsidR="00633C74" w:rsidRDefault="00295FF6">
      <w:pPr>
        <w:numPr>
          <w:ilvl w:val="0"/>
          <w:numId w:val="11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экспертно-аналитического мероприятия.</w:t>
      </w:r>
    </w:p>
    <w:p w14:paraId="3EB723F2" w14:textId="77777777" w:rsidR="00633C74" w:rsidRDefault="00295FF6">
      <w:pPr>
        <w:numPr>
          <w:ilvl w:val="0"/>
          <w:numId w:val="11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 и предложения.</w:t>
      </w:r>
    </w:p>
    <w:p w14:paraId="12EAE28B" w14:textId="77777777" w:rsidR="00633C74" w:rsidRDefault="00295FF6">
      <w:pPr>
        <w:numPr>
          <w:ilvl w:val="0"/>
          <w:numId w:val="11"/>
        </w:numPr>
        <w:tabs>
          <w:tab w:val="left" w:pos="809"/>
          <w:tab w:val="left" w:pos="6373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(при необходимости).</w:t>
      </w:r>
    </w:p>
    <w:p w14:paraId="5801A9FD" w14:textId="77777777" w:rsidR="00633C74" w:rsidRDefault="00633C74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</w:p>
    <w:p w14:paraId="52E3314A" w14:textId="77777777" w:rsidR="00633C74" w:rsidRDefault="00633C74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</w:p>
    <w:p w14:paraId="70E6D0AD" w14:textId="77777777" w:rsidR="00633C74" w:rsidRDefault="00633C74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</w:p>
    <w:p w14:paraId="61E07328" w14:textId="77777777" w:rsidR="00633C74" w:rsidRDefault="00633C74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</w:p>
    <w:p w14:paraId="7AAEBE8A" w14:textId="77777777" w:rsidR="00633C74" w:rsidRDefault="00633C74">
      <w:pPr>
        <w:tabs>
          <w:tab w:val="left" w:pos="809"/>
          <w:tab w:val="left" w:pos="6373"/>
        </w:tabs>
        <w:ind w:firstLine="567"/>
        <w:jc w:val="both"/>
        <w:rPr>
          <w:rFonts w:ascii="Times New Roman" w:hAnsi="Times New Roman"/>
          <w:sz w:val="28"/>
        </w:rPr>
      </w:pPr>
    </w:p>
    <w:p w14:paraId="1CD09B63" w14:textId="77777777" w:rsidR="00633C74" w:rsidRDefault="00295FF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Председатель                     </w:t>
      </w:r>
      <w:r>
        <w:rPr>
          <w:rFonts w:ascii="Times New Roman" w:hAnsi="Times New Roman"/>
          <w:sz w:val="28"/>
        </w:rPr>
        <w:t xml:space="preserve"> ______________________</w:t>
      </w:r>
      <w:r>
        <w:rPr>
          <w:rFonts w:ascii="Times New Roman" w:hAnsi="Times New Roman"/>
          <w:sz w:val="28"/>
        </w:rPr>
        <w:t xml:space="preserve">       инициалы и фамилия</w:t>
      </w:r>
    </w:p>
    <w:p w14:paraId="09E5E422" w14:textId="77777777" w:rsidR="00633C74" w:rsidRDefault="00295FF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(личная подпись)</w:t>
      </w:r>
    </w:p>
    <w:p w14:paraId="536DA48C" w14:textId="77777777" w:rsidR="00633C74" w:rsidRDefault="00633C74">
      <w:pPr>
        <w:rPr>
          <w:rFonts w:ascii="Times New Roman" w:hAnsi="Times New Roman"/>
          <w:sz w:val="12"/>
        </w:rPr>
      </w:pPr>
    </w:p>
    <w:p w14:paraId="304E718B" w14:textId="77777777" w:rsidR="00633C74" w:rsidRDefault="00633C74">
      <w:pPr>
        <w:rPr>
          <w:rFonts w:ascii="Times New Roman" w:hAnsi="Times New Roman"/>
          <w:sz w:val="12"/>
        </w:rPr>
      </w:pPr>
    </w:p>
    <w:p w14:paraId="4C669D70" w14:textId="77777777" w:rsidR="00633C74" w:rsidRDefault="00633C74">
      <w:pPr>
        <w:rPr>
          <w:rFonts w:ascii="Times New Roman" w:hAnsi="Times New Roman"/>
          <w:sz w:val="12"/>
        </w:rPr>
      </w:pPr>
    </w:p>
    <w:p w14:paraId="17B2B785" w14:textId="77777777" w:rsidR="00633C74" w:rsidRDefault="00633C74">
      <w:pPr>
        <w:rPr>
          <w:rFonts w:ascii="Times New Roman" w:hAnsi="Times New Roman"/>
          <w:sz w:val="12"/>
        </w:rPr>
      </w:pPr>
    </w:p>
    <w:p w14:paraId="3E371706" w14:textId="77777777" w:rsidR="00633C74" w:rsidRDefault="00633C74">
      <w:pPr>
        <w:rPr>
          <w:rFonts w:ascii="Times New Roman" w:hAnsi="Times New Roman"/>
          <w:sz w:val="12"/>
        </w:rPr>
      </w:pPr>
    </w:p>
    <w:p w14:paraId="627B1360" w14:textId="77777777" w:rsidR="00633C74" w:rsidRDefault="00633C74">
      <w:pPr>
        <w:rPr>
          <w:rFonts w:ascii="Times New Roman" w:hAnsi="Times New Roman"/>
          <w:sz w:val="12"/>
        </w:rPr>
      </w:pPr>
    </w:p>
    <w:p w14:paraId="26A32DAE" w14:textId="77777777" w:rsidR="00633C74" w:rsidRDefault="00633C74">
      <w:pPr>
        <w:rPr>
          <w:rFonts w:ascii="Times New Roman" w:hAnsi="Times New Roman"/>
          <w:sz w:val="12"/>
        </w:rPr>
      </w:pPr>
    </w:p>
    <w:p w14:paraId="5D1C43F3" w14:textId="77777777" w:rsidR="00633C74" w:rsidRDefault="00633C74">
      <w:pPr>
        <w:rPr>
          <w:rFonts w:ascii="Times New Roman" w:hAnsi="Times New Roman"/>
          <w:sz w:val="12"/>
        </w:rPr>
      </w:pPr>
    </w:p>
    <w:p w14:paraId="2067B605" w14:textId="77777777" w:rsidR="00633C74" w:rsidRDefault="00633C74">
      <w:pPr>
        <w:rPr>
          <w:rFonts w:ascii="Times New Roman" w:hAnsi="Times New Roman"/>
          <w:sz w:val="12"/>
        </w:rPr>
      </w:pPr>
    </w:p>
    <w:p w14:paraId="45BE9124" w14:textId="77777777" w:rsidR="00633C74" w:rsidRDefault="00633C74">
      <w:pPr>
        <w:rPr>
          <w:rFonts w:ascii="Times New Roman" w:hAnsi="Times New Roman"/>
          <w:sz w:val="12"/>
        </w:rPr>
      </w:pPr>
    </w:p>
    <w:p w14:paraId="3AD2FC2D" w14:textId="77777777" w:rsidR="00633C74" w:rsidRDefault="00633C74">
      <w:pPr>
        <w:rPr>
          <w:rFonts w:ascii="Times New Roman" w:hAnsi="Times New Roman"/>
          <w:sz w:val="12"/>
        </w:rPr>
      </w:pPr>
    </w:p>
    <w:p w14:paraId="4B212BFB" w14:textId="77777777" w:rsidR="00633C74" w:rsidRDefault="00633C74">
      <w:pPr>
        <w:rPr>
          <w:rFonts w:ascii="Times New Roman" w:hAnsi="Times New Roman"/>
          <w:sz w:val="12"/>
        </w:rPr>
      </w:pPr>
    </w:p>
    <w:p w14:paraId="52A109A9" w14:textId="77777777" w:rsidR="00633C74" w:rsidRDefault="00633C74">
      <w:pPr>
        <w:rPr>
          <w:rFonts w:ascii="Times New Roman" w:hAnsi="Times New Roman"/>
          <w:sz w:val="12"/>
        </w:rPr>
      </w:pPr>
    </w:p>
    <w:p w14:paraId="06FC6B32" w14:textId="77777777" w:rsidR="00633C74" w:rsidRDefault="00633C74">
      <w:pPr>
        <w:rPr>
          <w:rFonts w:ascii="Times New Roman" w:hAnsi="Times New Roman"/>
          <w:sz w:val="12"/>
        </w:rPr>
      </w:pPr>
    </w:p>
    <w:p w14:paraId="1CA905A1" w14:textId="77777777" w:rsidR="00633C74" w:rsidRDefault="00633C74">
      <w:pPr>
        <w:rPr>
          <w:rFonts w:ascii="Times New Roman" w:hAnsi="Times New Roman"/>
          <w:sz w:val="12"/>
        </w:rPr>
      </w:pPr>
    </w:p>
    <w:p w14:paraId="1B49A843" w14:textId="77777777" w:rsidR="00633C74" w:rsidRDefault="00633C74">
      <w:pPr>
        <w:rPr>
          <w:rFonts w:ascii="Times New Roman" w:hAnsi="Times New Roman"/>
          <w:sz w:val="12"/>
        </w:rPr>
      </w:pPr>
    </w:p>
    <w:p w14:paraId="73C8E3B6" w14:textId="77777777" w:rsidR="00633C74" w:rsidRDefault="00633C74">
      <w:pPr>
        <w:rPr>
          <w:rFonts w:ascii="Times New Roman" w:hAnsi="Times New Roman"/>
          <w:sz w:val="12"/>
        </w:rPr>
      </w:pPr>
    </w:p>
    <w:p w14:paraId="7CD4A0FE" w14:textId="77777777" w:rsidR="00633C74" w:rsidRDefault="00633C74">
      <w:pPr>
        <w:rPr>
          <w:rFonts w:ascii="Times New Roman" w:hAnsi="Times New Roman"/>
          <w:sz w:val="12"/>
        </w:rPr>
      </w:pPr>
    </w:p>
    <w:p w14:paraId="0431356D" w14:textId="77777777" w:rsidR="00633C74" w:rsidRDefault="00633C74">
      <w:pPr>
        <w:rPr>
          <w:rFonts w:ascii="Times New Roman" w:hAnsi="Times New Roman"/>
          <w:sz w:val="12"/>
        </w:rPr>
      </w:pPr>
    </w:p>
    <w:p w14:paraId="6EDB4187" w14:textId="77777777" w:rsidR="00633C74" w:rsidRDefault="00633C74">
      <w:pPr>
        <w:rPr>
          <w:rFonts w:ascii="Times New Roman" w:hAnsi="Times New Roman"/>
          <w:sz w:val="12"/>
        </w:rPr>
      </w:pPr>
    </w:p>
    <w:p w14:paraId="6C6DDB51" w14:textId="77777777" w:rsidR="00633C74" w:rsidRDefault="00633C74">
      <w:pPr>
        <w:rPr>
          <w:rFonts w:ascii="Times New Roman" w:hAnsi="Times New Roman"/>
          <w:sz w:val="12"/>
        </w:rPr>
      </w:pPr>
    </w:p>
    <w:p w14:paraId="4D839541" w14:textId="77777777" w:rsidR="00633C74" w:rsidRDefault="00633C74">
      <w:pPr>
        <w:rPr>
          <w:rFonts w:ascii="Times New Roman" w:hAnsi="Times New Roman"/>
          <w:sz w:val="12"/>
        </w:rPr>
      </w:pPr>
    </w:p>
    <w:p w14:paraId="4C01CEEE" w14:textId="77777777" w:rsidR="00633C74" w:rsidRDefault="00633C74">
      <w:pPr>
        <w:rPr>
          <w:rFonts w:ascii="Times New Roman" w:hAnsi="Times New Roman"/>
          <w:sz w:val="12"/>
        </w:rPr>
      </w:pPr>
    </w:p>
    <w:p w14:paraId="7C6C6503" w14:textId="77777777" w:rsidR="00633C74" w:rsidRDefault="00633C74">
      <w:pPr>
        <w:rPr>
          <w:rFonts w:ascii="Times New Roman" w:hAnsi="Times New Roman"/>
          <w:sz w:val="12"/>
        </w:rPr>
      </w:pPr>
    </w:p>
    <w:p w14:paraId="656C1B26" w14:textId="77777777" w:rsidR="00633C74" w:rsidRDefault="00633C74">
      <w:pPr>
        <w:rPr>
          <w:rFonts w:ascii="Times New Roman" w:hAnsi="Times New Roman"/>
          <w:sz w:val="12"/>
        </w:rPr>
      </w:pPr>
    </w:p>
    <w:p w14:paraId="7F5A72C4" w14:textId="77777777" w:rsidR="00633C74" w:rsidRDefault="00633C74">
      <w:pPr>
        <w:rPr>
          <w:rFonts w:ascii="Times New Roman" w:hAnsi="Times New Roman"/>
          <w:sz w:val="12"/>
        </w:rPr>
      </w:pPr>
    </w:p>
    <w:p w14:paraId="4BF1D3F8" w14:textId="77777777" w:rsidR="00633C74" w:rsidRDefault="00633C74">
      <w:pPr>
        <w:rPr>
          <w:rFonts w:ascii="Times New Roman" w:hAnsi="Times New Roman"/>
          <w:sz w:val="12"/>
        </w:rPr>
      </w:pPr>
    </w:p>
    <w:sectPr w:rsidR="00633C74">
      <w:footerReference w:type="default" r:id="rId7"/>
      <w:pgSz w:w="11908" w:h="16848"/>
      <w:pgMar w:top="850" w:right="850" w:bottom="85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FEEF9" w14:textId="77777777" w:rsidR="00295FF6" w:rsidRDefault="00295FF6">
      <w:r>
        <w:separator/>
      </w:r>
    </w:p>
  </w:endnote>
  <w:endnote w:type="continuationSeparator" w:id="0">
    <w:p w14:paraId="3A390266" w14:textId="77777777" w:rsidR="00295FF6" w:rsidRDefault="0029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51C5" w14:textId="498B6F3E" w:rsidR="00633C74" w:rsidRDefault="00295FF6">
    <w:pPr>
      <w:framePr w:wrap="around" w:vAnchor="text" w:hAnchor="margin" w:xAlign="center" w:y="1"/>
    </w:pPr>
    <w:r>
      <w:fldChar w:fldCharType="begin"/>
    </w:r>
    <w:r>
      <w:instrText>PAGE \* Arabic</w:instrText>
    </w:r>
    <w:r w:rsidR="000D5CD5">
      <w:fldChar w:fldCharType="separate"/>
    </w:r>
    <w:r w:rsidR="000D5CD5">
      <w:rPr>
        <w:noProof/>
      </w:rPr>
      <w:t>2</w:t>
    </w:r>
    <w:r>
      <w:fldChar w:fldCharType="end"/>
    </w:r>
  </w:p>
  <w:p w14:paraId="5CA6E0A2" w14:textId="77777777" w:rsidR="00633C74" w:rsidRDefault="00633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97863" w14:textId="77777777" w:rsidR="00295FF6" w:rsidRDefault="00295FF6">
      <w:r>
        <w:separator/>
      </w:r>
    </w:p>
  </w:footnote>
  <w:footnote w:type="continuationSeparator" w:id="0">
    <w:p w14:paraId="26E7BDD6" w14:textId="77777777" w:rsidR="00295FF6" w:rsidRDefault="0029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7F8B"/>
    <w:multiLevelType w:val="multilevel"/>
    <w:tmpl w:val="94CC02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270681"/>
    <w:multiLevelType w:val="multilevel"/>
    <w:tmpl w:val="68D2A0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13227AC"/>
    <w:multiLevelType w:val="multilevel"/>
    <w:tmpl w:val="38742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1F43AAF"/>
    <w:multiLevelType w:val="multilevel"/>
    <w:tmpl w:val="16AAFCA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984E75"/>
    <w:multiLevelType w:val="multilevel"/>
    <w:tmpl w:val="6B0A01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F6AB9"/>
    <w:multiLevelType w:val="multilevel"/>
    <w:tmpl w:val="067AD1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A8073DD"/>
    <w:multiLevelType w:val="multilevel"/>
    <w:tmpl w:val="7DD25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52821754"/>
    <w:multiLevelType w:val="multilevel"/>
    <w:tmpl w:val="4A88BA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BC1FC0"/>
    <w:multiLevelType w:val="multilevel"/>
    <w:tmpl w:val="8472A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90D6560"/>
    <w:multiLevelType w:val="multilevel"/>
    <w:tmpl w:val="C1520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D147258"/>
    <w:multiLevelType w:val="multilevel"/>
    <w:tmpl w:val="D8ACFF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C74"/>
    <w:rsid w:val="00027E17"/>
    <w:rsid w:val="000D5CD5"/>
    <w:rsid w:val="00101EA9"/>
    <w:rsid w:val="001E3754"/>
    <w:rsid w:val="00295FF6"/>
    <w:rsid w:val="002C7E74"/>
    <w:rsid w:val="002F7136"/>
    <w:rsid w:val="003647F0"/>
    <w:rsid w:val="00524EF1"/>
    <w:rsid w:val="00633C74"/>
    <w:rsid w:val="0076414C"/>
    <w:rsid w:val="00791383"/>
    <w:rsid w:val="008A3814"/>
    <w:rsid w:val="009156E5"/>
    <w:rsid w:val="00B42F2C"/>
    <w:rsid w:val="00C80D5F"/>
    <w:rsid w:val="00CA48A5"/>
    <w:rsid w:val="00D26068"/>
    <w:rsid w:val="00F5310A"/>
    <w:rsid w:val="00F56C6B"/>
    <w:rsid w:val="00F9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2D3B"/>
  <w15:docId w15:val="{66EDE35A-4025-48B3-8697-D0211D21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ody Text"/>
    <w:basedOn w:val="a"/>
    <w:link w:val="a9"/>
    <w:uiPriority w:val="1"/>
    <w:qFormat/>
    <w:rsid w:val="000D5CD5"/>
    <w:pPr>
      <w:widowControl w:val="0"/>
      <w:autoSpaceDE w:val="0"/>
      <w:autoSpaceDN w:val="0"/>
      <w:spacing w:before="280"/>
      <w:ind w:left="143" w:firstLine="539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D5CD5"/>
    <w:rPr>
      <w:rFonts w:ascii="Times New Roman" w:hAnsi="Times New Roman"/>
      <w:color w:val="auto"/>
      <w:sz w:val="28"/>
      <w:szCs w:val="28"/>
      <w:lang w:eastAsia="en-US"/>
    </w:rPr>
  </w:style>
  <w:style w:type="paragraph" w:customStyle="1" w:styleId="ConsPlusTitle">
    <w:name w:val="ConsPlusTitle"/>
    <w:rsid w:val="000D5CD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FontStyle14">
    <w:name w:val="Font Style14"/>
    <w:rsid w:val="000D5C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0D5CD5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1"/>
    <w:qFormat/>
    <w:rsid w:val="00524EF1"/>
    <w:pPr>
      <w:widowControl w:val="0"/>
      <w:autoSpaceDE w:val="0"/>
      <w:autoSpaceDN w:val="0"/>
      <w:spacing w:before="280"/>
      <w:ind w:left="143" w:right="142" w:firstLine="539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913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2026-02-02T12:46:00Z</cp:lastPrinted>
  <dcterms:created xsi:type="dcterms:W3CDTF">2026-02-02T11:15:00Z</dcterms:created>
  <dcterms:modified xsi:type="dcterms:W3CDTF">2026-02-02T13:06:00Z</dcterms:modified>
</cp:coreProperties>
</file>