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jc w:val="center"/>
        <w:tblLayout w:type="fixed"/>
        <w:tblLook w:val="04A0" w:firstRow="1" w:lastRow="0" w:firstColumn="1" w:lastColumn="0" w:noHBand="0" w:noVBand="1"/>
      </w:tblPr>
      <w:tblGrid>
        <w:gridCol w:w="10065"/>
      </w:tblGrid>
      <w:tr w:rsidR="001A62A6" w14:paraId="31AA1017" w14:textId="77777777" w:rsidTr="001A62A6">
        <w:trPr>
          <w:jc w:val="center"/>
        </w:trPr>
        <w:tc>
          <w:tcPr>
            <w:tcW w:w="10059" w:type="dxa"/>
          </w:tcPr>
          <w:p w14:paraId="442DD013" w14:textId="4812E8AA" w:rsidR="001A62A6" w:rsidRDefault="001A62A6" w:rsidP="00C62799">
            <w:pPr>
              <w:spacing w:before="100" w:beforeAutospacing="1" w:after="100" w:afterAutospacing="1"/>
              <w:jc w:val="center"/>
            </w:pPr>
            <w:r>
              <w:rPr>
                <w:noProof/>
              </w:rPr>
              <w:drawing>
                <wp:inline distT="0" distB="0" distL="0" distR="0" wp14:anchorId="655D37AD" wp14:editId="56D51852">
                  <wp:extent cx="781050" cy="895350"/>
                  <wp:effectExtent l="0" t="0" r="0" b="0"/>
                  <wp:docPr id="3546763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a:ln>
                            <a:noFill/>
                          </a:ln>
                        </pic:spPr>
                      </pic:pic>
                    </a:graphicData>
                  </a:graphic>
                </wp:inline>
              </w:drawing>
            </w:r>
          </w:p>
          <w:p w14:paraId="2C9435C8" w14:textId="77777777" w:rsidR="001A62A6" w:rsidRDefault="001A62A6">
            <w:pPr>
              <w:pStyle w:val="2"/>
            </w:pPr>
            <w:r>
              <w:t>Администрация</w:t>
            </w:r>
          </w:p>
          <w:p w14:paraId="4CDFFB11" w14:textId="77777777" w:rsidR="001A62A6" w:rsidRDefault="001A62A6">
            <w:pPr>
              <w:pStyle w:val="2"/>
            </w:pPr>
            <w:r>
              <w:t xml:space="preserve"> городского округа город Шахунья</w:t>
            </w:r>
          </w:p>
          <w:p w14:paraId="47AFAAF8" w14:textId="77777777" w:rsidR="001A62A6" w:rsidRDefault="001A62A6">
            <w:pPr>
              <w:pStyle w:val="2"/>
            </w:pPr>
            <w:r>
              <w:t>Нижегородской области</w:t>
            </w:r>
          </w:p>
          <w:p w14:paraId="393EC63C" w14:textId="77777777" w:rsidR="001A62A6" w:rsidRDefault="001A62A6">
            <w:pPr>
              <w:jc w:val="center"/>
            </w:pPr>
          </w:p>
          <w:p w14:paraId="3847B2FB" w14:textId="033773B4" w:rsidR="001A62A6" w:rsidRDefault="00611270">
            <w:pPr>
              <w:pStyle w:val="3"/>
              <w:rPr>
                <w:sz w:val="20"/>
              </w:rPr>
            </w:pPr>
            <w:r>
              <w:t>П О С Т А Н О В Л Е Н И Е</w:t>
            </w:r>
          </w:p>
        </w:tc>
      </w:tr>
    </w:tbl>
    <w:p w14:paraId="64381214" w14:textId="77777777" w:rsidR="001A62A6" w:rsidRDefault="001A62A6" w:rsidP="001A62A6"/>
    <w:p w14:paraId="561A6D4B" w14:textId="77777777" w:rsidR="001A62A6" w:rsidRDefault="001A62A6" w:rsidP="001A62A6"/>
    <w:p w14:paraId="4EDFC2E4" w14:textId="77777777" w:rsidR="001A62A6" w:rsidRDefault="001A62A6" w:rsidP="001A62A6"/>
    <w:p w14:paraId="79448D33" w14:textId="5BA8577C" w:rsidR="001A62A6" w:rsidRDefault="001A62A6" w:rsidP="001A62A6">
      <w:pPr>
        <w:rPr>
          <w:sz w:val="26"/>
          <w:szCs w:val="26"/>
        </w:rPr>
      </w:pPr>
      <w:r>
        <w:rPr>
          <w:sz w:val="26"/>
          <w:szCs w:val="26"/>
        </w:rPr>
        <w:t xml:space="preserve">от </w:t>
      </w:r>
      <w:r w:rsidR="005E292D">
        <w:rPr>
          <w:sz w:val="26"/>
          <w:szCs w:val="26"/>
          <w:u w:val="single"/>
        </w:rPr>
        <w:t>18</w:t>
      </w:r>
      <w:r w:rsidR="006D7B79">
        <w:rPr>
          <w:sz w:val="26"/>
          <w:szCs w:val="26"/>
          <w:u w:val="single"/>
        </w:rPr>
        <w:t xml:space="preserve"> </w:t>
      </w:r>
      <w:r w:rsidR="00926D8A">
        <w:rPr>
          <w:sz w:val="26"/>
          <w:szCs w:val="26"/>
          <w:u w:val="single"/>
        </w:rPr>
        <w:t>но</w:t>
      </w:r>
      <w:r w:rsidR="00DF3BD6">
        <w:rPr>
          <w:sz w:val="26"/>
          <w:szCs w:val="26"/>
          <w:u w:val="single"/>
        </w:rPr>
        <w:t>я</w:t>
      </w:r>
      <w:r w:rsidR="00DA4228">
        <w:rPr>
          <w:sz w:val="26"/>
          <w:szCs w:val="26"/>
          <w:u w:val="single"/>
        </w:rPr>
        <w:t>бря</w:t>
      </w:r>
      <w:r w:rsidR="00BA0F79">
        <w:rPr>
          <w:sz w:val="26"/>
          <w:szCs w:val="26"/>
          <w:u w:val="single"/>
        </w:rPr>
        <w:t xml:space="preserve"> </w:t>
      </w:r>
      <w:r>
        <w:rPr>
          <w:sz w:val="26"/>
          <w:szCs w:val="26"/>
          <w:u w:val="single"/>
        </w:rPr>
        <w:t>2024 года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BA0F79">
        <w:rPr>
          <w:sz w:val="26"/>
          <w:szCs w:val="26"/>
        </w:rPr>
        <w:t xml:space="preserve"> </w:t>
      </w:r>
      <w:r w:rsidR="00F1326E">
        <w:rPr>
          <w:sz w:val="26"/>
          <w:szCs w:val="26"/>
        </w:rPr>
        <w:t xml:space="preserve">    </w:t>
      </w:r>
      <w:r>
        <w:rPr>
          <w:sz w:val="26"/>
          <w:szCs w:val="26"/>
        </w:rPr>
        <w:t xml:space="preserve">№ </w:t>
      </w:r>
      <w:r w:rsidR="005E292D">
        <w:rPr>
          <w:sz w:val="26"/>
          <w:szCs w:val="26"/>
          <w:u w:val="single"/>
        </w:rPr>
        <w:t>1908</w:t>
      </w:r>
    </w:p>
    <w:p w14:paraId="55E9DEB4" w14:textId="77777777" w:rsidR="001A62A6" w:rsidRPr="00F74F3D" w:rsidRDefault="001A62A6" w:rsidP="00814420">
      <w:pPr>
        <w:jc w:val="both"/>
      </w:pPr>
    </w:p>
    <w:p w14:paraId="5960C816" w14:textId="77777777" w:rsidR="00793312" w:rsidRPr="00F74F3D" w:rsidRDefault="00793312" w:rsidP="00814420">
      <w:pPr>
        <w:jc w:val="both"/>
      </w:pPr>
    </w:p>
    <w:p w14:paraId="2B2AC0F3" w14:textId="77777777" w:rsidR="005E292D" w:rsidRPr="005E292D" w:rsidRDefault="005E292D" w:rsidP="005E292D">
      <w:pPr>
        <w:widowControl w:val="0"/>
        <w:autoSpaceDE w:val="0"/>
        <w:autoSpaceDN w:val="0"/>
        <w:jc w:val="center"/>
        <w:rPr>
          <w:b/>
          <w:sz w:val="26"/>
          <w:szCs w:val="26"/>
        </w:rPr>
      </w:pPr>
      <w:r w:rsidRPr="005E292D">
        <w:rPr>
          <w:b/>
          <w:sz w:val="26"/>
          <w:szCs w:val="26"/>
        </w:rPr>
        <w:t xml:space="preserve">Об утверждении документации об открытом аукционе </w:t>
      </w:r>
    </w:p>
    <w:p w14:paraId="223905B1" w14:textId="77777777" w:rsidR="005E292D" w:rsidRPr="005E292D" w:rsidRDefault="005E292D" w:rsidP="005E292D">
      <w:pPr>
        <w:widowControl w:val="0"/>
        <w:autoSpaceDE w:val="0"/>
        <w:autoSpaceDN w:val="0"/>
        <w:jc w:val="center"/>
        <w:rPr>
          <w:b/>
          <w:sz w:val="26"/>
          <w:szCs w:val="26"/>
        </w:rPr>
      </w:pPr>
      <w:r w:rsidRPr="005E292D">
        <w:rPr>
          <w:b/>
          <w:sz w:val="26"/>
          <w:szCs w:val="26"/>
        </w:rPr>
        <w:t xml:space="preserve">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009C21DC" w14:textId="77777777" w:rsidR="005E292D" w:rsidRPr="005E292D" w:rsidRDefault="005E292D" w:rsidP="005E292D"/>
    <w:p w14:paraId="00CB9E23" w14:textId="77777777" w:rsidR="005E292D" w:rsidRPr="005E292D" w:rsidRDefault="005E292D" w:rsidP="005E292D">
      <w:pPr>
        <w:jc w:val="both"/>
      </w:pPr>
    </w:p>
    <w:p w14:paraId="1E7E5473" w14:textId="6431229C" w:rsidR="005E292D" w:rsidRPr="005E292D" w:rsidRDefault="005E292D" w:rsidP="005E292D">
      <w:pPr>
        <w:tabs>
          <w:tab w:val="left" w:pos="709"/>
        </w:tabs>
        <w:suppressAutoHyphens/>
        <w:spacing w:line="360" w:lineRule="auto"/>
        <w:ind w:firstLine="709"/>
        <w:jc w:val="both"/>
        <w:rPr>
          <w:spacing w:val="40"/>
          <w:sz w:val="26"/>
          <w:szCs w:val="26"/>
        </w:rPr>
      </w:pPr>
      <w:r w:rsidRPr="005E292D">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постановлением администрации городского округа город Шахунья Нижегородской области от 28.01.2022 № 85 «Об утверждении методики определения начальной цены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 постановлением администрации городского округа город Шахунья Нижегородской области от 11.12.2019 № 1478 «Об утверждении Порядка проведения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 и в целях заключения договора на размещение нестационарного торгового объекта на территории городского округа город Шахунья Нижегородской области, администрация городского округа город Шахунья Нижегородской области </w:t>
      </w:r>
      <w:r w:rsidRPr="005E292D">
        <w:rPr>
          <w:b/>
          <w:spacing w:val="40"/>
          <w:sz w:val="26"/>
          <w:szCs w:val="26"/>
        </w:rPr>
        <w:t>постановляет</w:t>
      </w:r>
      <w:r w:rsidRPr="005E292D">
        <w:rPr>
          <w:b/>
          <w:spacing w:val="40"/>
          <w:sz w:val="26"/>
          <w:szCs w:val="26"/>
        </w:rPr>
        <w:t>:</w:t>
      </w:r>
    </w:p>
    <w:p w14:paraId="6F7A736F" w14:textId="77777777" w:rsidR="005E292D" w:rsidRPr="005E292D" w:rsidRDefault="005E292D" w:rsidP="005E292D">
      <w:pPr>
        <w:widowControl w:val="0"/>
        <w:autoSpaceDE w:val="0"/>
        <w:autoSpaceDN w:val="0"/>
        <w:spacing w:line="360" w:lineRule="auto"/>
        <w:ind w:firstLine="709"/>
        <w:jc w:val="both"/>
        <w:rPr>
          <w:sz w:val="26"/>
          <w:szCs w:val="26"/>
        </w:rPr>
      </w:pPr>
      <w:r w:rsidRPr="005E292D">
        <w:rPr>
          <w:sz w:val="26"/>
          <w:szCs w:val="26"/>
        </w:rPr>
        <w:t xml:space="preserve">1. Утвердить прилагаемую документацию об открытом аукционе на право заключения договора на размещение нестационарного торгового объекта на территории </w:t>
      </w:r>
      <w:r w:rsidRPr="005E292D">
        <w:rPr>
          <w:sz w:val="26"/>
          <w:szCs w:val="26"/>
        </w:rPr>
        <w:lastRenderedPageBreak/>
        <w:t xml:space="preserve">городского округа город Шахунья Нижегородской области (далее – документация об открытом аукционе). </w:t>
      </w:r>
    </w:p>
    <w:p w14:paraId="47AB6EF5" w14:textId="77777777" w:rsidR="005E292D" w:rsidRPr="005E292D" w:rsidRDefault="005E292D" w:rsidP="005E292D">
      <w:pPr>
        <w:spacing w:line="360" w:lineRule="auto"/>
        <w:ind w:firstLine="709"/>
        <w:jc w:val="both"/>
        <w:rPr>
          <w:sz w:val="26"/>
          <w:szCs w:val="26"/>
        </w:rPr>
      </w:pPr>
      <w:r w:rsidRPr="005E292D">
        <w:rPr>
          <w:sz w:val="26"/>
          <w:szCs w:val="26"/>
        </w:rPr>
        <w:t>2. Сектору по поддержке малого бизнеса и развития предпринимательства администрации городского округа город Шахунья Нижегородской области:</w:t>
      </w:r>
    </w:p>
    <w:p w14:paraId="16CC9861" w14:textId="77777777" w:rsidR="005E292D" w:rsidRPr="005E292D" w:rsidRDefault="005E292D" w:rsidP="005E292D">
      <w:pPr>
        <w:spacing w:line="360" w:lineRule="auto"/>
        <w:ind w:firstLine="709"/>
        <w:jc w:val="both"/>
        <w:rPr>
          <w:sz w:val="26"/>
          <w:szCs w:val="26"/>
        </w:rPr>
      </w:pPr>
      <w:r w:rsidRPr="005E292D">
        <w:rPr>
          <w:sz w:val="26"/>
          <w:szCs w:val="26"/>
        </w:rPr>
        <w:t xml:space="preserve">- обеспечить необходимые действия, установленные прилагаемой документацией об открытом аукционе; </w:t>
      </w:r>
    </w:p>
    <w:p w14:paraId="41FE7FE1" w14:textId="77777777" w:rsidR="005E292D" w:rsidRPr="005E292D" w:rsidRDefault="005E292D" w:rsidP="005E292D">
      <w:pPr>
        <w:spacing w:line="360" w:lineRule="auto"/>
        <w:ind w:firstLine="709"/>
        <w:jc w:val="both"/>
        <w:rPr>
          <w:sz w:val="26"/>
          <w:szCs w:val="26"/>
        </w:rPr>
      </w:pPr>
      <w:r w:rsidRPr="005E292D">
        <w:rPr>
          <w:sz w:val="26"/>
          <w:szCs w:val="26"/>
        </w:rPr>
        <w:t xml:space="preserve">- разместить прилагаемую документацию об открытом аукционе на официальном сайте администрации городского округа город Шахунья Нижегородской области. </w:t>
      </w:r>
    </w:p>
    <w:p w14:paraId="1A35F5F6" w14:textId="77777777" w:rsidR="00BB2CD1" w:rsidRDefault="00BB2CD1" w:rsidP="00814420">
      <w:pPr>
        <w:jc w:val="both"/>
        <w:rPr>
          <w:sz w:val="26"/>
          <w:szCs w:val="26"/>
        </w:rPr>
      </w:pPr>
    </w:p>
    <w:p w14:paraId="0EBB46E6" w14:textId="77777777" w:rsidR="00BB2CD1" w:rsidRDefault="00BB2CD1" w:rsidP="00814420">
      <w:pPr>
        <w:jc w:val="both"/>
        <w:rPr>
          <w:sz w:val="26"/>
          <w:szCs w:val="26"/>
        </w:rPr>
      </w:pPr>
    </w:p>
    <w:p w14:paraId="6EE071DD" w14:textId="77777777" w:rsidR="00AA12BC" w:rsidRDefault="00AA12BC" w:rsidP="00814420">
      <w:pPr>
        <w:jc w:val="both"/>
        <w:rPr>
          <w:sz w:val="26"/>
          <w:szCs w:val="26"/>
        </w:rPr>
      </w:pPr>
    </w:p>
    <w:p w14:paraId="3775FB29" w14:textId="77777777" w:rsidR="00DF3BD6" w:rsidRDefault="00DF3BD6" w:rsidP="00814420">
      <w:pPr>
        <w:jc w:val="both"/>
        <w:rPr>
          <w:sz w:val="26"/>
          <w:szCs w:val="26"/>
        </w:rPr>
      </w:pPr>
    </w:p>
    <w:p w14:paraId="0B324729" w14:textId="27958997" w:rsidR="00F36F91" w:rsidRDefault="00CA4940" w:rsidP="00F36F91">
      <w:pPr>
        <w:jc w:val="both"/>
        <w:rPr>
          <w:sz w:val="26"/>
          <w:szCs w:val="26"/>
        </w:rPr>
      </w:pPr>
      <w:r>
        <w:rPr>
          <w:sz w:val="26"/>
          <w:szCs w:val="26"/>
        </w:rPr>
        <w:t>Г</w:t>
      </w:r>
      <w:r w:rsidR="00F74F3D">
        <w:rPr>
          <w:sz w:val="26"/>
          <w:szCs w:val="26"/>
        </w:rPr>
        <w:t>лав</w:t>
      </w:r>
      <w:r>
        <w:rPr>
          <w:sz w:val="26"/>
          <w:szCs w:val="26"/>
        </w:rPr>
        <w:t>а</w:t>
      </w:r>
      <w:r w:rsidR="00F74F3D">
        <w:rPr>
          <w:sz w:val="26"/>
          <w:szCs w:val="26"/>
        </w:rPr>
        <w:t xml:space="preserve"> </w:t>
      </w:r>
      <w:r w:rsidR="00F36F91">
        <w:rPr>
          <w:sz w:val="26"/>
          <w:szCs w:val="26"/>
        </w:rPr>
        <w:t>местного самоуправления</w:t>
      </w:r>
    </w:p>
    <w:p w14:paraId="16781816" w14:textId="19426161" w:rsidR="003B50A3" w:rsidRDefault="00F36F91" w:rsidP="00195DF4">
      <w:pPr>
        <w:jc w:val="both"/>
        <w:rPr>
          <w:sz w:val="26"/>
          <w:szCs w:val="26"/>
        </w:rPr>
      </w:pPr>
      <w:r>
        <w:rPr>
          <w:sz w:val="26"/>
          <w:szCs w:val="26"/>
        </w:rPr>
        <w:t>городского округа город Шахунья</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8C2CE4">
        <w:rPr>
          <w:sz w:val="26"/>
          <w:szCs w:val="26"/>
        </w:rPr>
        <w:t xml:space="preserve"> </w:t>
      </w:r>
      <w:r>
        <w:rPr>
          <w:sz w:val="26"/>
          <w:szCs w:val="26"/>
        </w:rPr>
        <w:t xml:space="preserve">  </w:t>
      </w:r>
      <w:r w:rsidR="00F74F3D">
        <w:rPr>
          <w:sz w:val="26"/>
          <w:szCs w:val="26"/>
        </w:rPr>
        <w:t xml:space="preserve"> </w:t>
      </w:r>
      <w:r>
        <w:rPr>
          <w:sz w:val="26"/>
          <w:szCs w:val="26"/>
        </w:rPr>
        <w:t xml:space="preserve">  </w:t>
      </w:r>
      <w:r w:rsidR="00CA4940">
        <w:rPr>
          <w:sz w:val="26"/>
          <w:szCs w:val="26"/>
        </w:rPr>
        <w:t>О.А. Дахно</w:t>
      </w:r>
    </w:p>
    <w:p w14:paraId="229E93F1" w14:textId="77777777" w:rsidR="003B50A3" w:rsidRDefault="003B50A3">
      <w:pPr>
        <w:spacing w:after="160" w:line="259" w:lineRule="auto"/>
        <w:rPr>
          <w:sz w:val="26"/>
          <w:szCs w:val="26"/>
        </w:rPr>
      </w:pPr>
      <w:r>
        <w:rPr>
          <w:sz w:val="26"/>
          <w:szCs w:val="26"/>
        </w:rPr>
        <w:br w:type="page"/>
      </w:r>
    </w:p>
    <w:p w14:paraId="196AD1B7" w14:textId="6466107A" w:rsidR="003B50A3" w:rsidRPr="003B50A3" w:rsidRDefault="003B50A3" w:rsidP="003B50A3">
      <w:pPr>
        <w:suppressAutoHyphens/>
        <w:autoSpaceDE w:val="0"/>
        <w:ind w:left="6096"/>
        <w:jc w:val="center"/>
        <w:rPr>
          <w:rFonts w:eastAsia="Arial"/>
          <w:lang w:eastAsia="ar-SA"/>
        </w:rPr>
      </w:pPr>
      <w:r w:rsidRPr="003B50A3">
        <w:rPr>
          <w:rFonts w:eastAsia="Arial"/>
          <w:lang w:eastAsia="ar-SA"/>
        </w:rPr>
        <w:lastRenderedPageBreak/>
        <w:t>У</w:t>
      </w:r>
      <w:r>
        <w:rPr>
          <w:rFonts w:eastAsia="Arial"/>
          <w:lang w:eastAsia="ar-SA"/>
        </w:rPr>
        <w:t>тверждена</w:t>
      </w:r>
    </w:p>
    <w:p w14:paraId="31FC15B9" w14:textId="77777777" w:rsidR="003B50A3" w:rsidRPr="003B50A3" w:rsidRDefault="003B50A3" w:rsidP="003B50A3">
      <w:pPr>
        <w:suppressAutoHyphens/>
        <w:autoSpaceDE w:val="0"/>
        <w:ind w:left="6096"/>
        <w:jc w:val="center"/>
        <w:rPr>
          <w:rFonts w:eastAsia="Arial"/>
          <w:lang w:eastAsia="ar-SA"/>
        </w:rPr>
      </w:pPr>
      <w:r w:rsidRPr="003B50A3">
        <w:rPr>
          <w:rFonts w:eastAsia="Arial"/>
          <w:lang w:eastAsia="ar-SA"/>
        </w:rPr>
        <w:t>постановлением администрации</w:t>
      </w:r>
    </w:p>
    <w:p w14:paraId="52B91110" w14:textId="77777777" w:rsidR="003B50A3" w:rsidRDefault="003B50A3" w:rsidP="003B50A3">
      <w:pPr>
        <w:suppressAutoHyphens/>
        <w:autoSpaceDE w:val="0"/>
        <w:ind w:left="6096"/>
        <w:jc w:val="center"/>
        <w:rPr>
          <w:rFonts w:eastAsia="Arial"/>
          <w:lang w:eastAsia="ar-SA"/>
        </w:rPr>
      </w:pPr>
      <w:r w:rsidRPr="003B50A3">
        <w:rPr>
          <w:rFonts w:eastAsia="Arial"/>
          <w:lang w:eastAsia="ar-SA"/>
        </w:rPr>
        <w:t>городского округа город Шахунья</w:t>
      </w:r>
    </w:p>
    <w:p w14:paraId="0FA07840" w14:textId="77777777" w:rsidR="003B50A3" w:rsidRDefault="003B50A3" w:rsidP="003B50A3">
      <w:pPr>
        <w:suppressAutoHyphens/>
        <w:autoSpaceDE w:val="0"/>
        <w:ind w:left="6096"/>
        <w:jc w:val="center"/>
        <w:rPr>
          <w:rFonts w:eastAsia="Arial"/>
          <w:lang w:eastAsia="ar-SA"/>
        </w:rPr>
      </w:pPr>
      <w:r w:rsidRPr="003B50A3">
        <w:rPr>
          <w:rFonts w:eastAsia="Arial"/>
          <w:lang w:eastAsia="ar-SA"/>
        </w:rPr>
        <w:t>Нижегородской области</w:t>
      </w:r>
    </w:p>
    <w:p w14:paraId="2EDA358C" w14:textId="4E5A9EBF" w:rsidR="003B50A3" w:rsidRPr="003B50A3" w:rsidRDefault="003B50A3" w:rsidP="003B50A3">
      <w:pPr>
        <w:suppressAutoHyphens/>
        <w:autoSpaceDE w:val="0"/>
        <w:ind w:left="6096"/>
        <w:jc w:val="center"/>
        <w:rPr>
          <w:rFonts w:eastAsia="Arial"/>
          <w:lang w:eastAsia="ar-SA"/>
        </w:rPr>
      </w:pPr>
      <w:r w:rsidRPr="003B50A3">
        <w:rPr>
          <w:rFonts w:eastAsia="Arial"/>
          <w:lang w:eastAsia="ar-SA"/>
        </w:rPr>
        <w:t xml:space="preserve">от </w:t>
      </w:r>
      <w:r>
        <w:rPr>
          <w:rFonts w:eastAsia="Arial"/>
          <w:lang w:eastAsia="ar-SA"/>
        </w:rPr>
        <w:t>18.11.2024</w:t>
      </w:r>
      <w:r w:rsidRPr="003B50A3">
        <w:rPr>
          <w:rFonts w:eastAsia="Arial"/>
          <w:lang w:eastAsia="ar-SA"/>
        </w:rPr>
        <w:t xml:space="preserve"> № </w:t>
      </w:r>
      <w:r>
        <w:rPr>
          <w:rFonts w:eastAsia="Arial"/>
          <w:lang w:eastAsia="ar-SA"/>
        </w:rPr>
        <w:t>1908</w:t>
      </w:r>
    </w:p>
    <w:p w14:paraId="0444FF73" w14:textId="77777777" w:rsidR="003B50A3" w:rsidRPr="003B50A3" w:rsidRDefault="003B50A3" w:rsidP="003B50A3">
      <w:pPr>
        <w:keepNext/>
        <w:jc w:val="center"/>
        <w:rPr>
          <w:b/>
        </w:rPr>
      </w:pPr>
    </w:p>
    <w:p w14:paraId="66088C1B" w14:textId="77777777" w:rsidR="003B50A3" w:rsidRPr="003B50A3" w:rsidRDefault="003B50A3" w:rsidP="003B50A3">
      <w:pPr>
        <w:widowControl w:val="0"/>
        <w:autoSpaceDE w:val="0"/>
        <w:autoSpaceDN w:val="0"/>
        <w:ind w:firstLine="540"/>
        <w:jc w:val="both"/>
      </w:pPr>
    </w:p>
    <w:p w14:paraId="70F3E3E3" w14:textId="77777777" w:rsidR="003B50A3" w:rsidRPr="003B50A3" w:rsidRDefault="003B50A3" w:rsidP="003B50A3">
      <w:pPr>
        <w:widowControl w:val="0"/>
        <w:autoSpaceDE w:val="0"/>
        <w:autoSpaceDN w:val="0"/>
        <w:jc w:val="center"/>
        <w:rPr>
          <w:iCs/>
        </w:rPr>
      </w:pPr>
      <w:bookmarkStart w:id="0" w:name="P686"/>
      <w:bookmarkEnd w:id="0"/>
      <w:r w:rsidRPr="003B50A3">
        <w:rPr>
          <w:iCs/>
        </w:rPr>
        <w:t>ДОКУМЕНТАЦИЯ ОБ ОТКРЫТОМ АУКЦИОНЕ</w:t>
      </w:r>
    </w:p>
    <w:p w14:paraId="577A73E0" w14:textId="77777777" w:rsidR="003B50A3" w:rsidRPr="003B50A3" w:rsidRDefault="003B50A3" w:rsidP="003B50A3">
      <w:pPr>
        <w:widowControl w:val="0"/>
        <w:autoSpaceDE w:val="0"/>
        <w:autoSpaceDN w:val="0"/>
        <w:jc w:val="center"/>
      </w:pPr>
      <w:r w:rsidRPr="003B50A3">
        <w:t xml:space="preserve"> на право заключения договора на размещение нестационарного</w:t>
      </w:r>
    </w:p>
    <w:p w14:paraId="0FBC2E52" w14:textId="77777777" w:rsidR="003B50A3" w:rsidRPr="003B50A3" w:rsidRDefault="003B50A3" w:rsidP="003B50A3">
      <w:pPr>
        <w:widowControl w:val="0"/>
        <w:autoSpaceDE w:val="0"/>
        <w:autoSpaceDN w:val="0"/>
        <w:jc w:val="center"/>
      </w:pPr>
      <w:r w:rsidRPr="003B50A3">
        <w:t>торгового объекта на территории городского округа</w:t>
      </w:r>
    </w:p>
    <w:p w14:paraId="4149C061" w14:textId="77777777" w:rsidR="003B50A3" w:rsidRPr="003B50A3" w:rsidRDefault="003B50A3" w:rsidP="003B50A3">
      <w:pPr>
        <w:widowControl w:val="0"/>
        <w:autoSpaceDE w:val="0"/>
        <w:autoSpaceDN w:val="0"/>
        <w:jc w:val="center"/>
        <w:rPr>
          <w:highlight w:val="yellow"/>
        </w:rPr>
      </w:pPr>
      <w:r w:rsidRPr="003B50A3">
        <w:t>город Шахунья Нижегородской области</w:t>
      </w:r>
    </w:p>
    <w:p w14:paraId="456612BE" w14:textId="77777777" w:rsidR="003B50A3" w:rsidRPr="003B50A3" w:rsidRDefault="003B50A3" w:rsidP="003B50A3">
      <w:pPr>
        <w:widowControl w:val="0"/>
        <w:autoSpaceDE w:val="0"/>
        <w:autoSpaceDN w:val="0"/>
        <w:ind w:firstLine="540"/>
        <w:jc w:val="both"/>
        <w:rPr>
          <w:highlight w:val="yellow"/>
        </w:rPr>
      </w:pPr>
    </w:p>
    <w:p w14:paraId="77E9E421" w14:textId="77777777" w:rsidR="003B50A3" w:rsidRPr="003B50A3" w:rsidRDefault="003B50A3" w:rsidP="003B50A3">
      <w:pPr>
        <w:widowControl w:val="0"/>
        <w:autoSpaceDE w:val="0"/>
        <w:autoSpaceDN w:val="0"/>
        <w:jc w:val="center"/>
      </w:pPr>
      <w:r w:rsidRPr="003B50A3">
        <w:t>г. Шахунья                                                                                                                      2024 год</w:t>
      </w:r>
    </w:p>
    <w:p w14:paraId="62E1AF69" w14:textId="77777777" w:rsidR="003B50A3" w:rsidRPr="003B50A3" w:rsidRDefault="003B50A3" w:rsidP="003B50A3">
      <w:pPr>
        <w:widowControl w:val="0"/>
        <w:autoSpaceDE w:val="0"/>
        <w:autoSpaceDN w:val="0"/>
      </w:pPr>
    </w:p>
    <w:p w14:paraId="07133EDE" w14:textId="77777777" w:rsidR="003B50A3" w:rsidRPr="003B50A3" w:rsidRDefault="003B50A3" w:rsidP="003B50A3">
      <w:pPr>
        <w:widowControl w:val="0"/>
        <w:autoSpaceDE w:val="0"/>
        <w:autoSpaceDN w:val="0"/>
        <w:jc w:val="center"/>
      </w:pPr>
      <w:r w:rsidRPr="003B50A3">
        <w:t>Перечень</w:t>
      </w:r>
    </w:p>
    <w:p w14:paraId="085F7776" w14:textId="77777777" w:rsidR="003B50A3" w:rsidRPr="003B50A3" w:rsidRDefault="003B50A3" w:rsidP="003B50A3">
      <w:pPr>
        <w:widowControl w:val="0"/>
        <w:autoSpaceDE w:val="0"/>
        <w:autoSpaceDN w:val="0"/>
        <w:jc w:val="center"/>
      </w:pPr>
      <w:r w:rsidRPr="003B50A3">
        <w:t>документов входящих в состав документации</w:t>
      </w:r>
    </w:p>
    <w:p w14:paraId="51768ECE" w14:textId="77777777" w:rsidR="003B50A3" w:rsidRPr="003B50A3" w:rsidRDefault="003B50A3" w:rsidP="003B50A3">
      <w:pPr>
        <w:widowControl w:val="0"/>
        <w:autoSpaceDE w:val="0"/>
        <w:autoSpaceDN w:val="0"/>
        <w:jc w:val="center"/>
      </w:pPr>
      <w:r w:rsidRPr="003B50A3">
        <w:t>об открытом аукционе и их состав</w:t>
      </w:r>
    </w:p>
    <w:p w14:paraId="4C5163BB" w14:textId="77777777" w:rsidR="003B50A3" w:rsidRPr="003B50A3" w:rsidRDefault="003B50A3" w:rsidP="003B50A3">
      <w:pPr>
        <w:widowControl w:val="0"/>
        <w:autoSpaceDE w:val="0"/>
        <w:autoSpaceDN w:val="0"/>
        <w:ind w:firstLine="540"/>
        <w:jc w:val="both"/>
      </w:pPr>
    </w:p>
    <w:p w14:paraId="696BD02D" w14:textId="77777777" w:rsidR="003B50A3" w:rsidRPr="003B50A3" w:rsidRDefault="003B50A3" w:rsidP="003B50A3">
      <w:pPr>
        <w:widowControl w:val="0"/>
        <w:autoSpaceDE w:val="0"/>
        <w:autoSpaceDN w:val="0"/>
        <w:ind w:firstLine="540"/>
        <w:jc w:val="both"/>
      </w:pPr>
      <w:hyperlink w:anchor="P725" w:history="1">
        <w:r w:rsidRPr="003B50A3">
          <w:t>ФОРМА 1</w:t>
        </w:r>
      </w:hyperlink>
      <w:r w:rsidRPr="003B50A3">
        <w:t xml:space="preserve"> ИНСТРУКЦИЯ УЧАСТНИКАМ ОТКРЫТОГО АУКЦИОНА</w:t>
      </w:r>
    </w:p>
    <w:p w14:paraId="681E46FB" w14:textId="77777777" w:rsidR="003B50A3" w:rsidRPr="003B50A3" w:rsidRDefault="003B50A3" w:rsidP="003B50A3">
      <w:pPr>
        <w:widowControl w:val="0"/>
        <w:autoSpaceDE w:val="0"/>
        <w:autoSpaceDN w:val="0"/>
        <w:ind w:firstLine="540"/>
        <w:jc w:val="both"/>
      </w:pPr>
      <w:r w:rsidRPr="003B50A3">
        <w:t xml:space="preserve">1. </w:t>
      </w:r>
      <w:hyperlink w:anchor="P728" w:history="1">
        <w:r w:rsidRPr="003B50A3">
          <w:t>Общие положения</w:t>
        </w:r>
      </w:hyperlink>
      <w:r w:rsidRPr="003B50A3">
        <w:t>.</w:t>
      </w:r>
    </w:p>
    <w:p w14:paraId="6C95F5F4" w14:textId="77777777" w:rsidR="003B50A3" w:rsidRPr="003B50A3" w:rsidRDefault="003B50A3" w:rsidP="003B50A3">
      <w:pPr>
        <w:widowControl w:val="0"/>
        <w:autoSpaceDE w:val="0"/>
        <w:autoSpaceDN w:val="0"/>
        <w:ind w:firstLine="540"/>
        <w:jc w:val="both"/>
      </w:pPr>
      <w:r w:rsidRPr="003B50A3">
        <w:t xml:space="preserve">2. </w:t>
      </w:r>
      <w:hyperlink w:anchor="P741" w:history="1">
        <w:r w:rsidRPr="003B50A3">
          <w:t>Сроки, место, порядок предоставления документации</w:t>
        </w:r>
      </w:hyperlink>
      <w:r w:rsidRPr="003B50A3">
        <w:t xml:space="preserve"> об аукционе.</w:t>
      </w:r>
    </w:p>
    <w:p w14:paraId="50098BA0" w14:textId="77777777" w:rsidR="003B50A3" w:rsidRPr="003B50A3" w:rsidRDefault="003B50A3" w:rsidP="003B50A3">
      <w:pPr>
        <w:widowControl w:val="0"/>
        <w:autoSpaceDE w:val="0"/>
        <w:autoSpaceDN w:val="0"/>
        <w:ind w:firstLine="540"/>
        <w:jc w:val="both"/>
      </w:pPr>
      <w:r w:rsidRPr="003B50A3">
        <w:t xml:space="preserve">3. </w:t>
      </w:r>
      <w:hyperlink w:anchor="P750" w:history="1">
        <w:r w:rsidRPr="003B50A3">
          <w:t>Требования</w:t>
        </w:r>
      </w:hyperlink>
      <w:r w:rsidRPr="003B50A3">
        <w:t xml:space="preserve"> к участникам аукциона.</w:t>
      </w:r>
    </w:p>
    <w:p w14:paraId="193E47E1" w14:textId="77777777" w:rsidR="003B50A3" w:rsidRPr="003B50A3" w:rsidRDefault="003B50A3" w:rsidP="003B50A3">
      <w:pPr>
        <w:widowControl w:val="0"/>
        <w:autoSpaceDE w:val="0"/>
        <w:autoSpaceDN w:val="0"/>
        <w:ind w:firstLine="540"/>
        <w:jc w:val="both"/>
      </w:pPr>
      <w:r w:rsidRPr="003B50A3">
        <w:t xml:space="preserve">4. </w:t>
      </w:r>
      <w:hyperlink w:anchor="P758" w:history="1">
        <w:r w:rsidRPr="003B50A3">
          <w:t>Разъяснение</w:t>
        </w:r>
      </w:hyperlink>
      <w:r w:rsidRPr="003B50A3">
        <w:t xml:space="preserve"> документации об аукционе.</w:t>
      </w:r>
    </w:p>
    <w:p w14:paraId="0558328C" w14:textId="77777777" w:rsidR="003B50A3" w:rsidRPr="003B50A3" w:rsidRDefault="003B50A3" w:rsidP="003B50A3">
      <w:pPr>
        <w:widowControl w:val="0"/>
        <w:autoSpaceDE w:val="0"/>
        <w:autoSpaceDN w:val="0"/>
        <w:ind w:firstLine="540"/>
        <w:jc w:val="both"/>
      </w:pPr>
      <w:r w:rsidRPr="003B50A3">
        <w:t xml:space="preserve">5. </w:t>
      </w:r>
      <w:hyperlink w:anchor="P763" w:history="1">
        <w:r w:rsidRPr="003B50A3">
          <w:t>Подача заявок</w:t>
        </w:r>
      </w:hyperlink>
      <w:r w:rsidRPr="003B50A3">
        <w:t xml:space="preserve"> на участие в аукционе.</w:t>
      </w:r>
    </w:p>
    <w:p w14:paraId="2397D3FE" w14:textId="77777777" w:rsidR="003B50A3" w:rsidRPr="003B50A3" w:rsidRDefault="003B50A3" w:rsidP="003B50A3">
      <w:pPr>
        <w:widowControl w:val="0"/>
        <w:autoSpaceDE w:val="0"/>
        <w:autoSpaceDN w:val="0"/>
        <w:ind w:firstLine="540"/>
        <w:jc w:val="both"/>
      </w:pPr>
      <w:r w:rsidRPr="003B50A3">
        <w:t xml:space="preserve">6. </w:t>
      </w:r>
      <w:hyperlink w:anchor="P783" w:history="1">
        <w:r w:rsidRPr="003B50A3">
          <w:t>Порядок и срок</w:t>
        </w:r>
      </w:hyperlink>
      <w:r w:rsidRPr="003B50A3">
        <w:t xml:space="preserve"> отзыва заявок на участие в аукционе.</w:t>
      </w:r>
    </w:p>
    <w:p w14:paraId="12AC746B" w14:textId="77777777" w:rsidR="003B50A3" w:rsidRPr="003B50A3" w:rsidRDefault="003B50A3" w:rsidP="003B50A3">
      <w:pPr>
        <w:widowControl w:val="0"/>
        <w:autoSpaceDE w:val="0"/>
        <w:autoSpaceDN w:val="0"/>
        <w:ind w:firstLine="567"/>
        <w:jc w:val="both"/>
      </w:pPr>
      <w:r w:rsidRPr="003B50A3">
        <w:t xml:space="preserve">7. </w:t>
      </w:r>
      <w:hyperlink w:anchor="P792" w:history="1">
        <w:r w:rsidRPr="003B50A3">
          <w:t>Порядок</w:t>
        </w:r>
      </w:hyperlink>
      <w:r w:rsidRPr="003B50A3">
        <w:t xml:space="preserve"> формирования цены за право заключения договоров на размещение нестационарных торговых объектов на территории городского округа </w:t>
      </w:r>
    </w:p>
    <w:p w14:paraId="7CFAE8BC" w14:textId="77777777" w:rsidR="003B50A3" w:rsidRPr="003B50A3" w:rsidRDefault="003B50A3" w:rsidP="003B50A3">
      <w:pPr>
        <w:widowControl w:val="0"/>
        <w:autoSpaceDE w:val="0"/>
        <w:autoSpaceDN w:val="0"/>
        <w:ind w:firstLine="540"/>
        <w:jc w:val="both"/>
      </w:pPr>
      <w:r w:rsidRPr="003B50A3">
        <w:t>город Шахунья Нижегородской области (цены лота).</w:t>
      </w:r>
    </w:p>
    <w:p w14:paraId="40BF7985" w14:textId="77777777" w:rsidR="003B50A3" w:rsidRPr="003B50A3" w:rsidRDefault="003B50A3" w:rsidP="003B50A3">
      <w:pPr>
        <w:widowControl w:val="0"/>
        <w:autoSpaceDE w:val="0"/>
        <w:autoSpaceDN w:val="0"/>
        <w:ind w:firstLine="540"/>
        <w:jc w:val="both"/>
      </w:pPr>
      <w:r w:rsidRPr="003B50A3">
        <w:t xml:space="preserve">8. </w:t>
      </w:r>
      <w:hyperlink w:anchor="P798" w:history="1">
        <w:r w:rsidRPr="003B50A3">
          <w:t>Порядок</w:t>
        </w:r>
      </w:hyperlink>
      <w:r w:rsidRPr="003B50A3">
        <w:t xml:space="preserve"> рассмотрения заявок на участие в аукционе.</w:t>
      </w:r>
    </w:p>
    <w:p w14:paraId="0CA5BBA9" w14:textId="77777777" w:rsidR="003B50A3" w:rsidRPr="003B50A3" w:rsidRDefault="003B50A3" w:rsidP="003B50A3">
      <w:pPr>
        <w:widowControl w:val="0"/>
        <w:autoSpaceDE w:val="0"/>
        <w:autoSpaceDN w:val="0"/>
        <w:ind w:firstLine="540"/>
        <w:jc w:val="both"/>
      </w:pPr>
      <w:r w:rsidRPr="003B50A3">
        <w:t xml:space="preserve">9. </w:t>
      </w:r>
      <w:hyperlink w:anchor="P828" w:history="1">
        <w:r w:rsidRPr="003B50A3">
          <w:t>Порядок</w:t>
        </w:r>
      </w:hyperlink>
      <w:r w:rsidRPr="003B50A3">
        <w:t xml:space="preserve"> проведения аукциона.</w:t>
      </w:r>
    </w:p>
    <w:p w14:paraId="4D1CFBCA" w14:textId="77777777" w:rsidR="003B50A3" w:rsidRPr="003B50A3" w:rsidRDefault="003B50A3" w:rsidP="003B50A3">
      <w:pPr>
        <w:widowControl w:val="0"/>
        <w:autoSpaceDE w:val="0"/>
        <w:autoSpaceDN w:val="0"/>
        <w:ind w:firstLine="540"/>
        <w:jc w:val="both"/>
      </w:pPr>
      <w:r w:rsidRPr="003B50A3">
        <w:t xml:space="preserve">10. </w:t>
      </w:r>
      <w:hyperlink w:anchor="P849" w:history="1">
        <w:r w:rsidRPr="003B50A3">
          <w:t>Подведение итогов</w:t>
        </w:r>
      </w:hyperlink>
      <w:r w:rsidRPr="003B50A3">
        <w:t xml:space="preserve"> аукциона.</w:t>
      </w:r>
    </w:p>
    <w:p w14:paraId="6BF45377" w14:textId="77777777" w:rsidR="003B50A3" w:rsidRPr="003B50A3" w:rsidRDefault="003B50A3" w:rsidP="003B50A3">
      <w:pPr>
        <w:widowControl w:val="0"/>
        <w:autoSpaceDE w:val="0"/>
        <w:autoSpaceDN w:val="0"/>
        <w:ind w:firstLine="540"/>
        <w:jc w:val="both"/>
      </w:pPr>
      <w:r w:rsidRPr="003B50A3">
        <w:t xml:space="preserve">11. </w:t>
      </w:r>
      <w:hyperlink w:anchor="P867" w:history="1">
        <w:r w:rsidRPr="003B50A3">
          <w:t>Обеспечение заявок</w:t>
        </w:r>
      </w:hyperlink>
      <w:r w:rsidRPr="003B50A3">
        <w:t xml:space="preserve"> на участие в аукционе.</w:t>
      </w:r>
    </w:p>
    <w:p w14:paraId="1732E954" w14:textId="77777777" w:rsidR="003B50A3" w:rsidRPr="003B50A3" w:rsidRDefault="003B50A3" w:rsidP="003B50A3">
      <w:pPr>
        <w:widowControl w:val="0"/>
        <w:autoSpaceDE w:val="0"/>
        <w:autoSpaceDN w:val="0"/>
        <w:ind w:firstLine="540"/>
        <w:jc w:val="both"/>
      </w:pPr>
      <w:hyperlink w:anchor="P879" w:history="1">
        <w:r w:rsidRPr="003B50A3">
          <w:t>ФОРМА 2</w:t>
        </w:r>
      </w:hyperlink>
      <w:r w:rsidRPr="003B50A3">
        <w:t xml:space="preserve"> ИНФОРМАЦИОННАЯ КАРТА АУКЦИОНА</w:t>
      </w:r>
    </w:p>
    <w:p w14:paraId="172E00FA" w14:textId="77777777" w:rsidR="003B50A3" w:rsidRPr="003B50A3" w:rsidRDefault="003B50A3" w:rsidP="003B50A3">
      <w:pPr>
        <w:widowControl w:val="0"/>
        <w:autoSpaceDE w:val="0"/>
        <w:autoSpaceDN w:val="0"/>
        <w:jc w:val="both"/>
      </w:pPr>
      <w:r w:rsidRPr="003B50A3">
        <w:t>Приложение к информационной карте аукциона: Перечень, стартовые цены лотов открытого аукциона на право заключения договора на размещение нестационарных торговых объектов на территории городского округа город Шахунья Нижегородской области, планы размещения объекта на топографической подоснове.</w:t>
      </w:r>
    </w:p>
    <w:p w14:paraId="5AE838E8" w14:textId="77777777" w:rsidR="003B50A3" w:rsidRPr="003B50A3" w:rsidRDefault="003B50A3" w:rsidP="003B50A3">
      <w:pPr>
        <w:widowControl w:val="0"/>
        <w:autoSpaceDE w:val="0"/>
        <w:autoSpaceDN w:val="0"/>
        <w:ind w:firstLine="540"/>
        <w:jc w:val="both"/>
      </w:pPr>
      <w:hyperlink w:anchor="P942" w:history="1">
        <w:r w:rsidRPr="003B50A3">
          <w:t>ФОРМА 3</w:t>
        </w:r>
      </w:hyperlink>
      <w:r w:rsidRPr="003B50A3">
        <w:t xml:space="preserve"> ЗАЯВКА НА УЧАСТИЕ В АУКЦИОНЕ</w:t>
      </w:r>
    </w:p>
    <w:p w14:paraId="19DBFE11" w14:textId="77777777" w:rsidR="003B50A3" w:rsidRPr="003B50A3" w:rsidRDefault="003B50A3" w:rsidP="003B50A3">
      <w:pPr>
        <w:widowControl w:val="0"/>
        <w:autoSpaceDE w:val="0"/>
        <w:autoSpaceDN w:val="0"/>
        <w:ind w:firstLine="540"/>
        <w:jc w:val="both"/>
      </w:pPr>
      <w:hyperlink w:anchor="P1046" w:history="1">
        <w:r w:rsidRPr="003B50A3">
          <w:t>ФОРМА 4</w:t>
        </w:r>
      </w:hyperlink>
      <w:r w:rsidRPr="003B50A3">
        <w:t xml:space="preserve"> ДОВЕРЕННОСТЬ</w:t>
      </w:r>
    </w:p>
    <w:p w14:paraId="27AE873A" w14:textId="77777777" w:rsidR="003B50A3" w:rsidRPr="003B50A3" w:rsidRDefault="003B50A3" w:rsidP="003B50A3">
      <w:pPr>
        <w:widowControl w:val="0"/>
        <w:autoSpaceDE w:val="0"/>
        <w:autoSpaceDN w:val="0"/>
        <w:ind w:firstLine="540"/>
        <w:jc w:val="both"/>
      </w:pPr>
      <w:hyperlink w:anchor="P1081" w:history="1">
        <w:r w:rsidRPr="003B50A3">
          <w:t>ФОРМА 5</w:t>
        </w:r>
      </w:hyperlink>
      <w:r w:rsidRPr="003B50A3">
        <w:t xml:space="preserve"> ТИПОВАЯ ФОРМА ДОГОВОРА ЗАДАТКА</w:t>
      </w:r>
    </w:p>
    <w:p w14:paraId="6D86869F" w14:textId="77777777" w:rsidR="003B50A3" w:rsidRPr="003B50A3" w:rsidRDefault="003B50A3" w:rsidP="003B50A3">
      <w:pPr>
        <w:widowControl w:val="0"/>
        <w:autoSpaceDE w:val="0"/>
        <w:autoSpaceDN w:val="0"/>
        <w:ind w:firstLine="540"/>
        <w:jc w:val="both"/>
      </w:pPr>
      <w:hyperlink w:anchor="P1123" w:history="1">
        <w:r w:rsidRPr="003B50A3">
          <w:t>ФОРМА 6</w:t>
        </w:r>
      </w:hyperlink>
      <w:r w:rsidRPr="003B50A3">
        <w:t xml:space="preserve"> УВЕДОМЛЕНИЕ ПРЕТЕНДЕНТА О ПРИЗНАНИИ УЧАСТНИКОМ АУКЦИОНА</w:t>
      </w:r>
    </w:p>
    <w:p w14:paraId="5CE777B3" w14:textId="77777777" w:rsidR="003B50A3" w:rsidRPr="003B50A3" w:rsidRDefault="003B50A3" w:rsidP="003B50A3">
      <w:pPr>
        <w:widowControl w:val="0"/>
        <w:autoSpaceDE w:val="0"/>
        <w:autoSpaceDN w:val="0"/>
        <w:ind w:firstLine="540"/>
        <w:jc w:val="both"/>
      </w:pPr>
      <w:hyperlink w:anchor="P1146" w:history="1">
        <w:r w:rsidRPr="003B50A3">
          <w:t>ФОРМА 7</w:t>
        </w:r>
      </w:hyperlink>
      <w:r w:rsidRPr="003B50A3">
        <w:t xml:space="preserve"> УВЕДОМЛЕНИЕ ЕДИНСТВЕННОМУ УЧАСТНИКУ О НЕОБХОДИМОСТИ ОПЛАТЫ ЦЕНЫ ЛОТА И ЗАКЛЮЧЕНИЯ ДОГОВОРА</w:t>
      </w:r>
    </w:p>
    <w:p w14:paraId="36E7E445" w14:textId="77777777" w:rsidR="003B50A3" w:rsidRPr="003B50A3" w:rsidRDefault="003B50A3" w:rsidP="003B50A3">
      <w:pPr>
        <w:widowControl w:val="0"/>
        <w:autoSpaceDE w:val="0"/>
        <w:autoSpaceDN w:val="0"/>
        <w:ind w:firstLine="540"/>
        <w:jc w:val="both"/>
      </w:pPr>
      <w:hyperlink w:anchor="P1177" w:history="1">
        <w:r w:rsidRPr="003B50A3">
          <w:t>ФОРМА 8</w:t>
        </w:r>
      </w:hyperlink>
      <w:r w:rsidRPr="003B50A3">
        <w:t xml:space="preserve"> ТЕХНИЧЕСКИЙ ПРОТОКОЛ</w:t>
      </w:r>
    </w:p>
    <w:p w14:paraId="792D0786" w14:textId="77777777" w:rsidR="003B50A3" w:rsidRPr="003B50A3" w:rsidRDefault="003B50A3" w:rsidP="003B50A3">
      <w:pPr>
        <w:widowControl w:val="0"/>
        <w:autoSpaceDE w:val="0"/>
        <w:autoSpaceDN w:val="0"/>
        <w:ind w:firstLine="540"/>
        <w:jc w:val="both"/>
      </w:pPr>
      <w:hyperlink w:anchor="P1210" w:history="1">
        <w:r w:rsidRPr="003B50A3">
          <w:t>ФОРМА 9</w:t>
        </w:r>
      </w:hyperlink>
      <w:r w:rsidRPr="003B50A3">
        <w:t xml:space="preserve"> УВЕДОМЛЕНИЕ ПОБЕДИТЕЛЯ АУКЦИОНА О НЕОБХОДИМОСТИ ОПЛАТЫ ЦЕНЫ ЛОТА И ЗАКЛЮЧЕНИЯ ДОГОВОРА</w:t>
      </w:r>
    </w:p>
    <w:p w14:paraId="4F86A56D" w14:textId="77777777" w:rsidR="003B50A3" w:rsidRPr="003B50A3" w:rsidRDefault="003B50A3" w:rsidP="003B50A3">
      <w:pPr>
        <w:widowControl w:val="0"/>
        <w:autoSpaceDE w:val="0"/>
        <w:autoSpaceDN w:val="0"/>
        <w:ind w:firstLine="540"/>
        <w:jc w:val="both"/>
      </w:pPr>
      <w:r w:rsidRPr="003B50A3">
        <w:t>Состав аукционной комиссии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7B852946" w14:textId="77777777" w:rsidR="003B50A3" w:rsidRPr="003B50A3" w:rsidRDefault="003B50A3" w:rsidP="003B50A3">
      <w:pPr>
        <w:widowControl w:val="0"/>
        <w:autoSpaceDE w:val="0"/>
        <w:autoSpaceDN w:val="0"/>
        <w:jc w:val="right"/>
      </w:pPr>
    </w:p>
    <w:p w14:paraId="3E8D6B19" w14:textId="77777777" w:rsidR="003B50A3" w:rsidRPr="003B50A3" w:rsidRDefault="003B50A3" w:rsidP="003B50A3">
      <w:pPr>
        <w:widowControl w:val="0"/>
        <w:autoSpaceDE w:val="0"/>
        <w:autoSpaceDN w:val="0"/>
        <w:jc w:val="right"/>
      </w:pPr>
    </w:p>
    <w:p w14:paraId="429B55B7" w14:textId="77777777" w:rsidR="003B50A3" w:rsidRPr="003B50A3" w:rsidRDefault="003B50A3" w:rsidP="003B50A3">
      <w:pPr>
        <w:widowControl w:val="0"/>
        <w:autoSpaceDE w:val="0"/>
        <w:autoSpaceDN w:val="0"/>
        <w:ind w:firstLine="8080"/>
        <w:jc w:val="center"/>
      </w:pPr>
      <w:r w:rsidRPr="003B50A3">
        <w:lastRenderedPageBreak/>
        <w:t>Форма 1</w:t>
      </w:r>
    </w:p>
    <w:p w14:paraId="5C341FAD" w14:textId="77777777" w:rsidR="003B50A3" w:rsidRPr="003B50A3" w:rsidRDefault="003B50A3" w:rsidP="003B50A3">
      <w:pPr>
        <w:widowControl w:val="0"/>
        <w:autoSpaceDE w:val="0"/>
        <w:autoSpaceDN w:val="0"/>
        <w:ind w:firstLine="540"/>
        <w:jc w:val="both"/>
      </w:pPr>
    </w:p>
    <w:p w14:paraId="56B013A7" w14:textId="77777777" w:rsidR="003B50A3" w:rsidRPr="003B50A3" w:rsidRDefault="003B50A3" w:rsidP="003B50A3">
      <w:pPr>
        <w:widowControl w:val="0"/>
        <w:autoSpaceDE w:val="0"/>
        <w:autoSpaceDN w:val="0"/>
        <w:jc w:val="center"/>
        <w:rPr>
          <w:bCs/>
        </w:rPr>
      </w:pPr>
      <w:bookmarkStart w:id="1" w:name="P725"/>
      <w:bookmarkEnd w:id="1"/>
      <w:r w:rsidRPr="003B50A3">
        <w:rPr>
          <w:bCs/>
        </w:rPr>
        <w:t>ИНСТРУКЦИЯ</w:t>
      </w:r>
    </w:p>
    <w:p w14:paraId="3BEEC569" w14:textId="77777777" w:rsidR="003B50A3" w:rsidRPr="003B50A3" w:rsidRDefault="003B50A3" w:rsidP="003B50A3">
      <w:pPr>
        <w:widowControl w:val="0"/>
        <w:autoSpaceDE w:val="0"/>
        <w:autoSpaceDN w:val="0"/>
        <w:jc w:val="center"/>
        <w:rPr>
          <w:bCs/>
        </w:rPr>
      </w:pPr>
      <w:r w:rsidRPr="003B50A3">
        <w:rPr>
          <w:bCs/>
        </w:rPr>
        <w:t>УЧАСТНИКАМ ОТКРЫТОГО АУКЦИОНА</w:t>
      </w:r>
    </w:p>
    <w:p w14:paraId="52181B85" w14:textId="77777777" w:rsidR="003B50A3" w:rsidRPr="003B50A3" w:rsidRDefault="003B50A3" w:rsidP="003B50A3">
      <w:pPr>
        <w:widowControl w:val="0"/>
        <w:autoSpaceDE w:val="0"/>
        <w:autoSpaceDN w:val="0"/>
        <w:ind w:firstLine="540"/>
        <w:jc w:val="both"/>
      </w:pPr>
    </w:p>
    <w:p w14:paraId="01E49702" w14:textId="77777777" w:rsidR="003B50A3" w:rsidRPr="003B50A3" w:rsidRDefault="003B50A3" w:rsidP="003B50A3">
      <w:pPr>
        <w:widowControl w:val="0"/>
        <w:autoSpaceDE w:val="0"/>
        <w:autoSpaceDN w:val="0"/>
        <w:jc w:val="center"/>
      </w:pPr>
      <w:bookmarkStart w:id="2" w:name="P728"/>
      <w:bookmarkEnd w:id="2"/>
      <w:r w:rsidRPr="003B50A3">
        <w:t>1. ОБЩИЕ ПОЛОЖЕНИЯ</w:t>
      </w:r>
    </w:p>
    <w:p w14:paraId="730992DA" w14:textId="77777777" w:rsidR="003B50A3" w:rsidRDefault="003B50A3" w:rsidP="003B50A3">
      <w:pPr>
        <w:widowControl w:val="0"/>
        <w:autoSpaceDE w:val="0"/>
        <w:autoSpaceDN w:val="0"/>
        <w:ind w:firstLine="540"/>
        <w:jc w:val="both"/>
      </w:pPr>
    </w:p>
    <w:p w14:paraId="3981EB76" w14:textId="0FE7C3E5" w:rsidR="003B50A3" w:rsidRPr="003B50A3" w:rsidRDefault="003B50A3" w:rsidP="003B50A3">
      <w:pPr>
        <w:widowControl w:val="0"/>
        <w:autoSpaceDE w:val="0"/>
        <w:autoSpaceDN w:val="0"/>
        <w:ind w:firstLine="540"/>
        <w:jc w:val="both"/>
      </w:pPr>
      <w:r w:rsidRPr="003B50A3">
        <w:t xml:space="preserve">1.1. Основание проведения открытого аукциона – </w:t>
      </w:r>
      <w:r w:rsidRPr="003B50A3">
        <w:rPr>
          <w:lang w:eastAsia="ar-SA"/>
        </w:rPr>
        <w:t>Федеральный закон от 28.12.2009</w:t>
      </w:r>
      <w:r>
        <w:rPr>
          <w:lang w:eastAsia="ar-SA"/>
        </w:rPr>
        <w:br/>
      </w:r>
      <w:r w:rsidRPr="003B50A3">
        <w:rPr>
          <w:lang w:eastAsia="ar-SA"/>
        </w:rPr>
        <w:t>№381-ФЗ «Об основах государственного регулирования торговой деятельности в Российской Федерации», постановление администрации городского округа город Шахунья Нижегородской области от 28.01.2022 № 85 «Об утверждении методики определения начальной цены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 постановление администрации городского округа город Шахунья Нижегородской области от 11.12.2019 №1478 «Об утверждении Порядка проведения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4832EF80" w14:textId="77777777" w:rsidR="003B50A3" w:rsidRPr="003B50A3" w:rsidRDefault="003B50A3" w:rsidP="003B50A3">
      <w:pPr>
        <w:widowControl w:val="0"/>
        <w:autoSpaceDE w:val="0"/>
        <w:autoSpaceDN w:val="0"/>
        <w:ind w:firstLine="540"/>
        <w:jc w:val="both"/>
      </w:pPr>
      <w:r w:rsidRPr="003B50A3">
        <w:t>1.2. Форма торгов - открытый аукцион (далее - аукцион).</w:t>
      </w:r>
    </w:p>
    <w:p w14:paraId="651AE5FA" w14:textId="77777777" w:rsidR="003B50A3" w:rsidRPr="003B50A3" w:rsidRDefault="003B50A3" w:rsidP="003B50A3">
      <w:pPr>
        <w:widowControl w:val="0"/>
        <w:autoSpaceDE w:val="0"/>
        <w:autoSpaceDN w:val="0"/>
        <w:ind w:firstLine="540"/>
        <w:jc w:val="both"/>
      </w:pPr>
      <w:r w:rsidRPr="003B50A3">
        <w:t xml:space="preserve">1.3. Орган местного самоуправления, уполномоченный на проведение аукциона - указан в </w:t>
      </w:r>
      <w:hyperlink w:anchor="P879" w:history="1">
        <w:r w:rsidRPr="003B50A3">
          <w:t>Информационной карте</w:t>
        </w:r>
      </w:hyperlink>
      <w:r w:rsidRPr="003B50A3">
        <w:t xml:space="preserve"> аукциона (форма 2 настоящей документации) (далее - Информационная карта аукциона).</w:t>
      </w:r>
    </w:p>
    <w:p w14:paraId="53F597EA" w14:textId="77777777" w:rsidR="003B50A3" w:rsidRPr="003B50A3" w:rsidRDefault="003B50A3" w:rsidP="003B50A3">
      <w:pPr>
        <w:widowControl w:val="0"/>
        <w:autoSpaceDE w:val="0"/>
        <w:autoSpaceDN w:val="0"/>
        <w:ind w:firstLine="540"/>
        <w:jc w:val="both"/>
      </w:pPr>
      <w:r w:rsidRPr="003B50A3">
        <w:t>1.4. Наименование, место нахождения, почтовый адрес и адрес электронной почты, номер контактного телефона организатора аукциона - указаны в Информационной карте аукциона.</w:t>
      </w:r>
    </w:p>
    <w:p w14:paraId="0FD1BBA9" w14:textId="77777777" w:rsidR="003B50A3" w:rsidRPr="003B50A3" w:rsidRDefault="003B50A3" w:rsidP="003B50A3">
      <w:pPr>
        <w:widowControl w:val="0"/>
        <w:autoSpaceDE w:val="0"/>
        <w:autoSpaceDN w:val="0"/>
        <w:ind w:firstLine="540"/>
        <w:jc w:val="both"/>
      </w:pPr>
      <w:r w:rsidRPr="003B50A3">
        <w:t>1.5. Предмет аукциона - указан в Информационной карте аукциона.</w:t>
      </w:r>
    </w:p>
    <w:p w14:paraId="7C18F917" w14:textId="77777777" w:rsidR="003B50A3" w:rsidRPr="003B50A3" w:rsidRDefault="003B50A3" w:rsidP="003B50A3">
      <w:pPr>
        <w:widowControl w:val="0"/>
        <w:autoSpaceDE w:val="0"/>
        <w:autoSpaceDN w:val="0"/>
        <w:ind w:firstLine="540"/>
        <w:jc w:val="both"/>
      </w:pPr>
      <w:r w:rsidRPr="003B50A3">
        <w:t>1.6. Начальная (минимальная) цена лота - указана в Информационной карте аукциона.</w:t>
      </w:r>
    </w:p>
    <w:p w14:paraId="6518D81F" w14:textId="77777777" w:rsidR="003B50A3" w:rsidRPr="003B50A3" w:rsidRDefault="003B50A3" w:rsidP="003B50A3">
      <w:pPr>
        <w:widowControl w:val="0"/>
        <w:autoSpaceDE w:val="0"/>
        <w:autoSpaceDN w:val="0"/>
        <w:ind w:firstLine="567"/>
        <w:jc w:val="both"/>
      </w:pPr>
      <w:r w:rsidRPr="003B50A3">
        <w:t>1.7. Место, условия и сроки заключения договоров на размещение нестационарных торговых объектов на территории городского округа город Шахунья Нижегородской области - указаны в Информационной карте аукциона.</w:t>
      </w:r>
    </w:p>
    <w:p w14:paraId="05280557" w14:textId="77777777" w:rsidR="003B50A3" w:rsidRPr="003B50A3" w:rsidRDefault="003B50A3" w:rsidP="003B50A3">
      <w:pPr>
        <w:widowControl w:val="0"/>
        <w:autoSpaceDE w:val="0"/>
        <w:autoSpaceDN w:val="0"/>
        <w:ind w:firstLine="540"/>
        <w:jc w:val="both"/>
      </w:pPr>
      <w:r w:rsidRPr="003B50A3">
        <w:t>1.8. Квалификационные требования к претендентам на участие в аукционе - указаны в Информационной карте аукциона.</w:t>
      </w:r>
    </w:p>
    <w:p w14:paraId="6B61998B" w14:textId="77777777" w:rsidR="003B50A3" w:rsidRPr="003B50A3" w:rsidRDefault="003B50A3" w:rsidP="003B50A3">
      <w:pPr>
        <w:widowControl w:val="0"/>
        <w:autoSpaceDE w:val="0"/>
        <w:autoSpaceDN w:val="0"/>
        <w:ind w:firstLine="540"/>
        <w:jc w:val="both"/>
      </w:pPr>
      <w:r w:rsidRPr="003B50A3">
        <w:t>1.9. Форма, сроки и порядок оплаты победителем аукциона права размещения нестационарного торгового объекта - указаны в Информационной карте аукциона.</w:t>
      </w:r>
    </w:p>
    <w:p w14:paraId="1A4C5984" w14:textId="77777777" w:rsidR="003B50A3" w:rsidRPr="003B50A3" w:rsidRDefault="003B50A3" w:rsidP="003B50A3">
      <w:pPr>
        <w:widowControl w:val="0"/>
        <w:autoSpaceDE w:val="0"/>
        <w:autoSpaceDN w:val="0"/>
        <w:ind w:firstLine="540"/>
        <w:jc w:val="both"/>
      </w:pPr>
      <w:r w:rsidRPr="003B50A3">
        <w:t>1.10. Возможность электронной формы участия в аукционе - по техническим причинам не предусмотрена.</w:t>
      </w:r>
    </w:p>
    <w:p w14:paraId="7E12E5B4" w14:textId="77777777" w:rsidR="003B50A3" w:rsidRPr="003B50A3" w:rsidRDefault="003B50A3" w:rsidP="003B50A3">
      <w:pPr>
        <w:widowControl w:val="0"/>
        <w:autoSpaceDE w:val="0"/>
        <w:autoSpaceDN w:val="0"/>
        <w:ind w:firstLine="540"/>
        <w:jc w:val="both"/>
      </w:pPr>
    </w:p>
    <w:p w14:paraId="360338E8" w14:textId="77777777" w:rsidR="003B50A3" w:rsidRPr="003B50A3" w:rsidRDefault="003B50A3" w:rsidP="003B50A3">
      <w:pPr>
        <w:widowControl w:val="0"/>
        <w:autoSpaceDE w:val="0"/>
        <w:autoSpaceDN w:val="0"/>
        <w:jc w:val="center"/>
      </w:pPr>
      <w:bookmarkStart w:id="3" w:name="P741"/>
      <w:bookmarkEnd w:id="3"/>
      <w:r w:rsidRPr="003B50A3">
        <w:t>2. СРОКИ, МЕСТО, ПОРЯДОК ПРЕДОСТАВЛЕНИЯ ДОКУМЕНТАЦИИ</w:t>
      </w:r>
    </w:p>
    <w:p w14:paraId="34AAE257" w14:textId="77777777" w:rsidR="003B50A3" w:rsidRPr="003B50A3" w:rsidRDefault="003B50A3" w:rsidP="003B50A3">
      <w:pPr>
        <w:widowControl w:val="0"/>
        <w:autoSpaceDE w:val="0"/>
        <w:autoSpaceDN w:val="0"/>
        <w:jc w:val="center"/>
      </w:pPr>
      <w:r w:rsidRPr="003B50A3">
        <w:t>ОБ АУКЦИОНЕ</w:t>
      </w:r>
    </w:p>
    <w:p w14:paraId="1AB9F714" w14:textId="77777777" w:rsidR="003B50A3" w:rsidRPr="003B50A3" w:rsidRDefault="003B50A3" w:rsidP="003B50A3">
      <w:pPr>
        <w:widowControl w:val="0"/>
        <w:autoSpaceDE w:val="0"/>
        <w:autoSpaceDN w:val="0"/>
        <w:ind w:firstLine="540"/>
        <w:jc w:val="both"/>
      </w:pPr>
    </w:p>
    <w:p w14:paraId="6B487B14" w14:textId="34D2CD51" w:rsidR="003B50A3" w:rsidRPr="003B50A3" w:rsidRDefault="003B50A3" w:rsidP="003B50A3">
      <w:pPr>
        <w:widowControl w:val="0"/>
        <w:autoSpaceDE w:val="0"/>
        <w:autoSpaceDN w:val="0"/>
        <w:ind w:firstLine="540"/>
        <w:jc w:val="both"/>
      </w:pPr>
      <w:r w:rsidRPr="003B50A3">
        <w:t xml:space="preserve">2.1. Извещение о проведении открытого аукциона публикуется в официальном печатном издании (газета </w:t>
      </w:r>
      <w:r>
        <w:t>«</w:t>
      </w:r>
      <w:r w:rsidRPr="003B50A3">
        <w:t>Знамя труда</w:t>
      </w:r>
      <w:r>
        <w:t>»</w:t>
      </w:r>
      <w:r w:rsidRPr="003B50A3">
        <w:t>), в сетевом издании газеты «Знамя труда» и на официальном сайте администрации городского округа город Шахунья Нижегородской области.</w:t>
      </w:r>
    </w:p>
    <w:p w14:paraId="56A68CAD" w14:textId="77777777" w:rsidR="003B50A3" w:rsidRPr="003B50A3" w:rsidRDefault="003B50A3" w:rsidP="003B50A3">
      <w:pPr>
        <w:widowControl w:val="0"/>
        <w:autoSpaceDE w:val="0"/>
        <w:autoSpaceDN w:val="0"/>
        <w:ind w:firstLine="540"/>
        <w:jc w:val="both"/>
      </w:pPr>
      <w:r w:rsidRPr="003B50A3">
        <w:t>2.2. Документация об открытом аукционе размещается на официальном сайте администрации городского округа город Шахунья Нижегородской области в сети Интернет: https://shahadm.nobl.ru/.</w:t>
      </w:r>
    </w:p>
    <w:p w14:paraId="4E6F9D97" w14:textId="77777777" w:rsidR="003B50A3" w:rsidRPr="003B50A3" w:rsidRDefault="003B50A3" w:rsidP="003B50A3">
      <w:pPr>
        <w:widowControl w:val="0"/>
        <w:autoSpaceDE w:val="0"/>
        <w:autoSpaceDN w:val="0"/>
        <w:ind w:firstLine="540"/>
        <w:jc w:val="both"/>
      </w:pPr>
      <w:r w:rsidRPr="003B50A3">
        <w:t>2.3. Состав аукционной комиссии (председатель Комиссии, заместитель председателя Комиссии, секретарь Комиссии, аукционист, члены Комиссии) утверждается аукционной документацией.</w:t>
      </w:r>
    </w:p>
    <w:p w14:paraId="2AFD9468" w14:textId="77777777" w:rsidR="003B50A3" w:rsidRPr="003B50A3" w:rsidRDefault="003B50A3" w:rsidP="003B50A3">
      <w:pPr>
        <w:widowControl w:val="0"/>
        <w:autoSpaceDE w:val="0"/>
        <w:autoSpaceDN w:val="0"/>
        <w:ind w:firstLine="540"/>
        <w:jc w:val="both"/>
      </w:pPr>
      <w:r w:rsidRPr="003B50A3">
        <w:t xml:space="preserve">2.4. Изменения в документацию об открытом аукционе вносятся организатором аукциона в срок не менее пяти дней до начала квалификационного отбора на участие в открытом аукционе. Изменения в документацию об открытом аукционе размещаются на официальном сайте администрации городского округа город Шахунья Нижегородской области в сети Интернет: https://shahadm.nobl.ru/. </w:t>
      </w:r>
    </w:p>
    <w:p w14:paraId="5D33187F" w14:textId="77777777" w:rsidR="003B50A3" w:rsidRPr="003B50A3" w:rsidRDefault="003B50A3" w:rsidP="003B50A3">
      <w:pPr>
        <w:widowControl w:val="0"/>
        <w:autoSpaceDE w:val="0"/>
        <w:autoSpaceDN w:val="0"/>
        <w:ind w:firstLine="540"/>
        <w:jc w:val="both"/>
      </w:pPr>
      <w:r w:rsidRPr="003B50A3">
        <w:lastRenderedPageBreak/>
        <w:t>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администрации городского округа город Шахунья Нижегородской области в сети Интернет: https://shahadm.nobl.ru/.</w:t>
      </w:r>
    </w:p>
    <w:p w14:paraId="0C3F9B41" w14:textId="77777777" w:rsidR="003B50A3" w:rsidRPr="003B50A3" w:rsidRDefault="003B50A3" w:rsidP="003B50A3">
      <w:pPr>
        <w:widowControl w:val="0"/>
        <w:autoSpaceDE w:val="0"/>
        <w:autoSpaceDN w:val="0"/>
        <w:ind w:firstLine="540"/>
        <w:jc w:val="both"/>
      </w:pPr>
    </w:p>
    <w:p w14:paraId="7F33BB4A" w14:textId="77777777" w:rsidR="003B50A3" w:rsidRPr="003B50A3" w:rsidRDefault="003B50A3" w:rsidP="003B50A3">
      <w:pPr>
        <w:widowControl w:val="0"/>
        <w:autoSpaceDE w:val="0"/>
        <w:autoSpaceDN w:val="0"/>
        <w:jc w:val="center"/>
      </w:pPr>
      <w:bookmarkStart w:id="4" w:name="P750"/>
      <w:bookmarkEnd w:id="4"/>
      <w:r w:rsidRPr="003B50A3">
        <w:t>3. ТРЕБОВАНИЯ К УЧАСТНИКАМ АУКЦИОНА</w:t>
      </w:r>
    </w:p>
    <w:p w14:paraId="7EA50C4D" w14:textId="77777777" w:rsidR="003B50A3" w:rsidRPr="003B50A3" w:rsidRDefault="003B50A3" w:rsidP="003B50A3">
      <w:pPr>
        <w:widowControl w:val="0"/>
        <w:autoSpaceDE w:val="0"/>
        <w:autoSpaceDN w:val="0"/>
        <w:ind w:firstLine="540"/>
        <w:jc w:val="both"/>
      </w:pPr>
    </w:p>
    <w:p w14:paraId="1CD5E115" w14:textId="77777777" w:rsidR="003B50A3" w:rsidRPr="003B50A3" w:rsidRDefault="003B50A3" w:rsidP="003B50A3">
      <w:pPr>
        <w:widowControl w:val="0"/>
        <w:autoSpaceDE w:val="0"/>
        <w:autoSpaceDN w:val="0"/>
        <w:ind w:firstLine="540"/>
        <w:jc w:val="both"/>
      </w:pPr>
      <w:r w:rsidRPr="003B50A3">
        <w:t>3.1. К участникам аукциона предъявляются следующие требования:</w:t>
      </w:r>
    </w:p>
    <w:p w14:paraId="5428A6E3" w14:textId="77777777" w:rsidR="003B50A3" w:rsidRPr="003B50A3" w:rsidRDefault="003B50A3" w:rsidP="003B50A3">
      <w:pPr>
        <w:widowControl w:val="0"/>
        <w:autoSpaceDE w:val="0"/>
        <w:autoSpaceDN w:val="0"/>
        <w:ind w:firstLine="540"/>
        <w:jc w:val="both"/>
      </w:pPr>
      <w:r w:rsidRPr="003B50A3">
        <w:t>в отношении участника аукциона - юридического лица не должны проводиться процедуры: ликвидации, реорганизации или банкротства;</w:t>
      </w:r>
    </w:p>
    <w:p w14:paraId="36973E83" w14:textId="77777777" w:rsidR="003B50A3" w:rsidRPr="003B50A3" w:rsidRDefault="003B50A3" w:rsidP="003B50A3">
      <w:pPr>
        <w:widowControl w:val="0"/>
        <w:autoSpaceDE w:val="0"/>
        <w:autoSpaceDN w:val="0"/>
        <w:ind w:firstLine="540"/>
        <w:jc w:val="both"/>
      </w:pPr>
      <w:r w:rsidRPr="003B50A3">
        <w:t>деятельность участника аукциона не должна быть приостановлена;</w:t>
      </w:r>
    </w:p>
    <w:p w14:paraId="6345FE94" w14:textId="77777777" w:rsidR="003B50A3" w:rsidRPr="003B50A3" w:rsidRDefault="003B50A3" w:rsidP="003B50A3">
      <w:pPr>
        <w:widowControl w:val="0"/>
        <w:autoSpaceDE w:val="0"/>
        <w:autoSpaceDN w:val="0"/>
        <w:ind w:firstLine="540"/>
        <w:jc w:val="both"/>
      </w:pPr>
      <w:r w:rsidRPr="003B50A3">
        <w:t>наличие у участника аукциона пакета документов в соответствии с квалификационными требованиями, предъявляемыми в Информационной карте аукциона.</w:t>
      </w:r>
    </w:p>
    <w:p w14:paraId="0F446F8D" w14:textId="0D76C1A1" w:rsidR="003B50A3" w:rsidRPr="003B50A3" w:rsidRDefault="003B50A3" w:rsidP="003B50A3">
      <w:pPr>
        <w:widowControl w:val="0"/>
        <w:autoSpaceDE w:val="0"/>
        <w:autoSpaceDN w:val="0"/>
        <w:ind w:firstLine="540"/>
        <w:jc w:val="both"/>
      </w:pPr>
      <w:r w:rsidRPr="003B50A3">
        <w:t>3.2. Претенденты имеют право участвовать в процедурах</w:t>
      </w:r>
      <w:r>
        <w:t>,</w:t>
      </w:r>
      <w:r w:rsidRPr="003B50A3">
        <w:t xml:space="preserve"> связанных с аукционом, как непосредственно, так и через своих представителей. Полномочия представителей подтверждаются </w:t>
      </w:r>
      <w:hyperlink w:anchor="P1046" w:history="1">
        <w:r w:rsidRPr="003B50A3">
          <w:t>доверенностью</w:t>
        </w:r>
      </w:hyperlink>
      <w:r w:rsidRPr="003B50A3">
        <w:t xml:space="preserve">, выданной и оформленной в соответствии с гражданским законодательством или по форме </w:t>
      </w:r>
      <w:r>
        <w:t>№</w:t>
      </w:r>
      <w:r w:rsidRPr="003B50A3">
        <w:t xml:space="preserve"> 4 являющейся приложением к настоящей документации.</w:t>
      </w:r>
    </w:p>
    <w:p w14:paraId="4F782A65" w14:textId="77777777" w:rsidR="003B50A3" w:rsidRPr="003B50A3" w:rsidRDefault="003B50A3" w:rsidP="003B50A3">
      <w:pPr>
        <w:widowControl w:val="0"/>
        <w:autoSpaceDE w:val="0"/>
        <w:autoSpaceDN w:val="0"/>
        <w:ind w:firstLine="540"/>
        <w:jc w:val="both"/>
      </w:pPr>
    </w:p>
    <w:p w14:paraId="4FFF4B0B" w14:textId="77777777" w:rsidR="003B50A3" w:rsidRPr="003B50A3" w:rsidRDefault="003B50A3" w:rsidP="003B50A3">
      <w:pPr>
        <w:widowControl w:val="0"/>
        <w:autoSpaceDE w:val="0"/>
        <w:autoSpaceDN w:val="0"/>
        <w:jc w:val="center"/>
      </w:pPr>
      <w:bookmarkStart w:id="5" w:name="P758"/>
      <w:bookmarkEnd w:id="5"/>
      <w:r w:rsidRPr="003B50A3">
        <w:t>4. РАЗЪЯСНЕНИЕ ДОКУМЕНТАЦИИ ОБ АУКЦИОНЕ</w:t>
      </w:r>
    </w:p>
    <w:p w14:paraId="0FEEC37C" w14:textId="77777777" w:rsidR="003B50A3" w:rsidRPr="003B50A3" w:rsidRDefault="003B50A3" w:rsidP="003B50A3">
      <w:pPr>
        <w:widowControl w:val="0"/>
        <w:autoSpaceDE w:val="0"/>
        <w:autoSpaceDN w:val="0"/>
        <w:ind w:firstLine="540"/>
        <w:jc w:val="both"/>
      </w:pPr>
    </w:p>
    <w:p w14:paraId="55CE2165" w14:textId="77777777" w:rsidR="003B50A3" w:rsidRPr="003B50A3" w:rsidRDefault="003B50A3" w:rsidP="003B50A3">
      <w:pPr>
        <w:widowControl w:val="0"/>
        <w:autoSpaceDE w:val="0"/>
        <w:autoSpaceDN w:val="0"/>
        <w:ind w:firstLine="540"/>
        <w:jc w:val="both"/>
      </w:pPr>
      <w:r w:rsidRPr="003B50A3">
        <w:t>4.1. Претендент на участие в аукционе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Секретарь комиссии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заявок на участие в аукционе.</w:t>
      </w:r>
    </w:p>
    <w:p w14:paraId="5FE4061E" w14:textId="77777777" w:rsidR="003B50A3" w:rsidRPr="003B50A3" w:rsidRDefault="003B50A3" w:rsidP="003B50A3">
      <w:pPr>
        <w:widowControl w:val="0"/>
        <w:autoSpaceDE w:val="0"/>
        <w:autoSpaceDN w:val="0"/>
        <w:ind w:firstLine="540"/>
        <w:jc w:val="both"/>
      </w:pPr>
      <w:r w:rsidRPr="003B50A3">
        <w:t>4.2. Секретарь комиссии в течение одного дня со дня направления разъяснения положений документации об аукционе по запросу претендента на участие в аукционе размещает данное разъяснение на официальном сайте администрации городского округа город Шахунья Нижегородской области в сети Интернет с указанием предмета запроса, но без указания участника претендента на участие в аукционе, от которого поступил запрос.</w:t>
      </w:r>
    </w:p>
    <w:p w14:paraId="49CB925A" w14:textId="77777777" w:rsidR="003B50A3" w:rsidRPr="003B50A3" w:rsidRDefault="003B50A3" w:rsidP="003B50A3">
      <w:pPr>
        <w:widowControl w:val="0"/>
        <w:autoSpaceDE w:val="0"/>
        <w:autoSpaceDN w:val="0"/>
        <w:ind w:firstLine="540"/>
        <w:jc w:val="both"/>
      </w:pPr>
    </w:p>
    <w:p w14:paraId="21BA5E4A" w14:textId="77777777" w:rsidR="003B50A3" w:rsidRPr="003B50A3" w:rsidRDefault="003B50A3" w:rsidP="003B50A3">
      <w:pPr>
        <w:widowControl w:val="0"/>
        <w:autoSpaceDE w:val="0"/>
        <w:autoSpaceDN w:val="0"/>
        <w:ind w:firstLine="540"/>
        <w:jc w:val="center"/>
      </w:pPr>
      <w:bookmarkStart w:id="6" w:name="P763"/>
      <w:bookmarkEnd w:id="6"/>
      <w:r w:rsidRPr="003B50A3">
        <w:t>5. ПОДАЧА ЗАЯВОК НА УЧАСТИЕ В АУКЦИОНЕ</w:t>
      </w:r>
    </w:p>
    <w:p w14:paraId="05BFFD53" w14:textId="77777777" w:rsidR="003B50A3" w:rsidRPr="003B50A3" w:rsidRDefault="003B50A3" w:rsidP="003B50A3">
      <w:pPr>
        <w:widowControl w:val="0"/>
        <w:autoSpaceDE w:val="0"/>
        <w:autoSpaceDN w:val="0"/>
        <w:ind w:firstLine="540"/>
        <w:jc w:val="both"/>
      </w:pPr>
    </w:p>
    <w:p w14:paraId="316614B9" w14:textId="77777777" w:rsidR="003B50A3" w:rsidRPr="003B50A3" w:rsidRDefault="003B50A3" w:rsidP="003B50A3">
      <w:pPr>
        <w:widowControl w:val="0"/>
        <w:autoSpaceDE w:val="0"/>
        <w:autoSpaceDN w:val="0"/>
        <w:ind w:firstLine="540"/>
        <w:jc w:val="both"/>
      </w:pPr>
      <w:r w:rsidRPr="003B50A3">
        <w:t>5.1. Порядок, место, даты начала и окончания срока подачи заявок на участие в аукционе:</w:t>
      </w:r>
    </w:p>
    <w:p w14:paraId="3435C032" w14:textId="77777777" w:rsidR="003B50A3" w:rsidRPr="003B50A3" w:rsidRDefault="003B50A3" w:rsidP="003B50A3">
      <w:pPr>
        <w:widowControl w:val="0"/>
        <w:autoSpaceDE w:val="0"/>
        <w:autoSpaceDN w:val="0"/>
        <w:ind w:firstLine="540"/>
        <w:jc w:val="both"/>
      </w:pPr>
      <w:bookmarkStart w:id="7" w:name="P766"/>
      <w:bookmarkEnd w:id="7"/>
      <w:r w:rsidRPr="003B50A3">
        <w:t>5.1.1. Прием заявок на участие в аукционе начинается после опубликования в официальном печатном издании (газета "Знамя труда"), в сетевом издании газеты «Знамя труда» или размещения на официальном сайте администрации городского округа город Шахунья Нижегородской области</w:t>
      </w:r>
      <w:r w:rsidRPr="003B50A3">
        <w:rPr>
          <w:szCs w:val="20"/>
        </w:rPr>
        <w:t xml:space="preserve"> </w:t>
      </w:r>
      <w:r w:rsidRPr="003B50A3">
        <w:t>https://shahadm.nobl.ru/. извещения о проведении аукциона с даты, указанной в извещении о проведении аукциона.</w:t>
      </w:r>
    </w:p>
    <w:p w14:paraId="0D1B007B" w14:textId="77777777" w:rsidR="003B50A3" w:rsidRPr="003B50A3" w:rsidRDefault="003B50A3" w:rsidP="003B50A3">
      <w:pPr>
        <w:widowControl w:val="0"/>
        <w:autoSpaceDE w:val="0"/>
        <w:autoSpaceDN w:val="0"/>
        <w:ind w:firstLine="540"/>
        <w:jc w:val="both"/>
      </w:pPr>
      <w:bookmarkStart w:id="8" w:name="P767"/>
      <w:bookmarkEnd w:id="8"/>
      <w:r w:rsidRPr="003B50A3">
        <w:t>5.1.2. Прием заявок на участие в аукционе прекращается в срок указанный в извещении о проведении открытого аукциона (с учетом всех изменений извещения о проведении аукциона).</w:t>
      </w:r>
    </w:p>
    <w:p w14:paraId="5FEE18A4" w14:textId="77777777" w:rsidR="003B50A3" w:rsidRPr="003B50A3" w:rsidRDefault="003B50A3" w:rsidP="003B50A3">
      <w:pPr>
        <w:widowControl w:val="0"/>
        <w:autoSpaceDE w:val="0"/>
        <w:autoSpaceDN w:val="0"/>
        <w:ind w:firstLine="540"/>
        <w:jc w:val="both"/>
      </w:pPr>
      <w:r w:rsidRPr="003B50A3">
        <w:t>5.1.3. Заявки на участие в аукционе подаются по адресу, указанному в Информационной карте аукциона.</w:t>
      </w:r>
    </w:p>
    <w:p w14:paraId="4C3440FE" w14:textId="77777777" w:rsidR="003B50A3" w:rsidRPr="003B50A3" w:rsidRDefault="003B50A3" w:rsidP="003B50A3">
      <w:pPr>
        <w:widowControl w:val="0"/>
        <w:autoSpaceDE w:val="0"/>
        <w:autoSpaceDN w:val="0"/>
        <w:ind w:firstLine="540"/>
        <w:jc w:val="both"/>
      </w:pPr>
      <w:r w:rsidRPr="003B50A3">
        <w:t>5.2. Содержание заявки на участие в аукционе:</w:t>
      </w:r>
    </w:p>
    <w:p w14:paraId="0BAE1BF4" w14:textId="77777777" w:rsidR="003B50A3" w:rsidRPr="003B50A3" w:rsidRDefault="003B50A3" w:rsidP="003B50A3">
      <w:pPr>
        <w:widowControl w:val="0"/>
        <w:autoSpaceDE w:val="0"/>
        <w:autoSpaceDN w:val="0"/>
        <w:ind w:firstLine="540"/>
        <w:jc w:val="both"/>
      </w:pPr>
      <w:r w:rsidRPr="003B50A3">
        <w:t>5.2.1. Заявка на участие в аукционе должна содержать документы, указанные в Информационной карте аукциона.</w:t>
      </w:r>
    </w:p>
    <w:p w14:paraId="317324A7" w14:textId="77777777" w:rsidR="003B50A3" w:rsidRPr="003B50A3" w:rsidRDefault="003B50A3" w:rsidP="003B50A3">
      <w:pPr>
        <w:widowControl w:val="0"/>
        <w:autoSpaceDE w:val="0"/>
        <w:autoSpaceDN w:val="0"/>
        <w:ind w:firstLine="540"/>
        <w:jc w:val="both"/>
      </w:pPr>
      <w:r w:rsidRPr="003B50A3">
        <w:t>5.2.2. Все документы, входящие в состав заявки на участие в аукционе, должны быть составлены на русском языке (либо содержать надлежащим образом заверенный перевод на русский язык).</w:t>
      </w:r>
    </w:p>
    <w:p w14:paraId="2951D94F" w14:textId="77777777" w:rsidR="003B50A3" w:rsidRPr="003B50A3" w:rsidRDefault="003B50A3" w:rsidP="003B50A3">
      <w:pPr>
        <w:widowControl w:val="0"/>
        <w:autoSpaceDE w:val="0"/>
        <w:autoSpaceDN w:val="0"/>
        <w:ind w:firstLine="540"/>
        <w:jc w:val="both"/>
      </w:pPr>
      <w:r w:rsidRPr="003B50A3">
        <w:t xml:space="preserve">5.2.3. Все документы, представленные участниками аукциона в копиях, кроме документов, которые в соответствии с требованиями настоящей документации должны быть заверены </w:t>
      </w:r>
      <w:r w:rsidRPr="003B50A3">
        <w:lastRenderedPageBreak/>
        <w:t>нотариально, должны быть скреплены печатью и заверены подписью уполномоченного лица аукциона.</w:t>
      </w:r>
    </w:p>
    <w:p w14:paraId="440A7FD8" w14:textId="77777777" w:rsidR="003B50A3" w:rsidRPr="003B50A3" w:rsidRDefault="003B50A3" w:rsidP="003B50A3">
      <w:pPr>
        <w:widowControl w:val="0"/>
        <w:autoSpaceDE w:val="0"/>
        <w:autoSpaceDN w:val="0"/>
        <w:ind w:firstLine="540"/>
        <w:jc w:val="both"/>
      </w:pPr>
      <w:r w:rsidRPr="003B50A3">
        <w:t>Все документы, насчитывающие более одного листа, должны быть пронумерованы, прошиты, скреплены печатью и заверены подписью уполномоченного лица участника аукциона, в том числе на прошивке.</w:t>
      </w:r>
    </w:p>
    <w:p w14:paraId="61D75AA2" w14:textId="77777777" w:rsidR="003B50A3" w:rsidRPr="003B50A3" w:rsidRDefault="003B50A3" w:rsidP="003B50A3">
      <w:pPr>
        <w:widowControl w:val="0"/>
        <w:autoSpaceDE w:val="0"/>
        <w:autoSpaceDN w:val="0"/>
        <w:ind w:firstLine="540"/>
        <w:jc w:val="both"/>
      </w:pPr>
      <w:r w:rsidRPr="003B50A3">
        <w:t>5.3. Порядок подачи заявки:</w:t>
      </w:r>
    </w:p>
    <w:p w14:paraId="1DBCD88A" w14:textId="77777777" w:rsidR="003B50A3" w:rsidRPr="003B50A3" w:rsidRDefault="003B50A3" w:rsidP="003B50A3">
      <w:pPr>
        <w:widowControl w:val="0"/>
        <w:autoSpaceDE w:val="0"/>
        <w:autoSpaceDN w:val="0"/>
        <w:ind w:firstLine="540"/>
        <w:jc w:val="both"/>
      </w:pPr>
      <w:r w:rsidRPr="003B50A3">
        <w:t xml:space="preserve">5.3.1. Претендент на участие в аукционе подает </w:t>
      </w:r>
      <w:hyperlink w:anchor="P942" w:history="1">
        <w:r w:rsidRPr="003B50A3">
          <w:t>заявку</w:t>
        </w:r>
      </w:hyperlink>
      <w:r w:rsidRPr="003B50A3">
        <w:t xml:space="preserve"> на участие в аукционе по форме 3, согласно приложению к настоящей документации, в запечатанном конверте формата А4.</w:t>
      </w:r>
    </w:p>
    <w:p w14:paraId="70CBD7E2" w14:textId="77777777" w:rsidR="003B50A3" w:rsidRPr="003B50A3" w:rsidRDefault="003B50A3" w:rsidP="003B50A3">
      <w:pPr>
        <w:widowControl w:val="0"/>
        <w:autoSpaceDE w:val="0"/>
        <w:autoSpaceDN w:val="0"/>
        <w:ind w:firstLine="540"/>
        <w:jc w:val="both"/>
        <w:rPr>
          <w:u w:val="single"/>
        </w:rPr>
      </w:pPr>
      <w:r w:rsidRPr="003B50A3">
        <w:rPr>
          <w:u w:val="single"/>
        </w:rPr>
        <w:t xml:space="preserve">На конверте указывается наименование аукциона, наименование физического либо юридического лица, подавшего заявку, номера лотов на которые подается заявка, дата подачи заявки, дата проведения аукциона, роспись заявителя либо его законного представителя, печать организации либо индивидуального предпринимателя (если имеется). </w:t>
      </w:r>
    </w:p>
    <w:p w14:paraId="5725EA51" w14:textId="77777777" w:rsidR="003B50A3" w:rsidRPr="003B50A3" w:rsidRDefault="003B50A3" w:rsidP="003B50A3">
      <w:pPr>
        <w:widowControl w:val="0"/>
        <w:autoSpaceDE w:val="0"/>
        <w:autoSpaceDN w:val="0"/>
        <w:ind w:firstLine="540"/>
        <w:jc w:val="both"/>
      </w:pPr>
      <w:r w:rsidRPr="003B50A3">
        <w:t>5.3.2. Секретарем Комиссии, получающим от участника заявку на участие в аукционе, производится проверка наличия права у лица, подающего заявку, представлять интересы заявителя.</w:t>
      </w:r>
    </w:p>
    <w:p w14:paraId="649B10F2" w14:textId="77777777" w:rsidR="003B50A3" w:rsidRPr="003B50A3" w:rsidRDefault="003B50A3" w:rsidP="003B50A3">
      <w:pPr>
        <w:widowControl w:val="0"/>
        <w:autoSpaceDE w:val="0"/>
        <w:autoSpaceDN w:val="0"/>
        <w:ind w:firstLine="540"/>
        <w:jc w:val="both"/>
      </w:pPr>
      <w:r w:rsidRPr="003B50A3">
        <w:t>В случае отсутствия у лица права представлять интересы заявителя заявка не принимается.</w:t>
      </w:r>
    </w:p>
    <w:p w14:paraId="2BE606DB" w14:textId="77777777" w:rsidR="003B50A3" w:rsidRPr="003B50A3" w:rsidRDefault="003B50A3" w:rsidP="003B50A3">
      <w:pPr>
        <w:widowControl w:val="0"/>
        <w:autoSpaceDE w:val="0"/>
        <w:autoSpaceDN w:val="0"/>
        <w:ind w:firstLine="540"/>
        <w:jc w:val="both"/>
      </w:pPr>
      <w:r w:rsidRPr="003B50A3">
        <w:t xml:space="preserve">5.3.3. Каждый конверт с заявкой на участие в аукционе, поступивший в срок, указанный в </w:t>
      </w:r>
      <w:hyperlink w:anchor="P766" w:history="1">
        <w:r w:rsidRPr="003B50A3">
          <w:t>подпунктах 5.1.1</w:t>
        </w:r>
      </w:hyperlink>
      <w:r w:rsidRPr="003B50A3">
        <w:t xml:space="preserve">, </w:t>
      </w:r>
      <w:hyperlink w:anchor="P767" w:history="1">
        <w:r w:rsidRPr="003B50A3">
          <w:t>5.1.2</w:t>
        </w:r>
      </w:hyperlink>
      <w:r w:rsidRPr="003B50A3">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14:paraId="32A1CB76" w14:textId="77777777" w:rsidR="003B50A3" w:rsidRPr="003B50A3" w:rsidRDefault="003B50A3" w:rsidP="003B50A3">
      <w:pPr>
        <w:widowControl w:val="0"/>
        <w:autoSpaceDE w:val="0"/>
        <w:autoSpaceDN w:val="0"/>
        <w:ind w:firstLine="540"/>
        <w:jc w:val="both"/>
      </w:pPr>
      <w:r w:rsidRPr="003B50A3">
        <w:t>Каждый поступивший конверт с заявкой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14:paraId="040747C9" w14:textId="77777777" w:rsidR="003B50A3" w:rsidRPr="003B50A3" w:rsidRDefault="003B50A3" w:rsidP="003B50A3">
      <w:pPr>
        <w:widowControl w:val="0"/>
        <w:autoSpaceDE w:val="0"/>
        <w:autoSpaceDN w:val="0"/>
        <w:ind w:firstLine="540"/>
        <w:jc w:val="both"/>
      </w:pPr>
      <w:r w:rsidRPr="003B50A3">
        <w:t>5.3.4. По требованию лица, вручившего конверт с заявкой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14:paraId="26599C4C" w14:textId="77777777" w:rsidR="003B50A3" w:rsidRPr="003B50A3" w:rsidRDefault="003B50A3" w:rsidP="003B50A3">
      <w:pPr>
        <w:widowControl w:val="0"/>
        <w:autoSpaceDE w:val="0"/>
        <w:autoSpaceDN w:val="0"/>
        <w:ind w:firstLine="540"/>
        <w:jc w:val="both"/>
      </w:pPr>
    </w:p>
    <w:p w14:paraId="56CDE4E0" w14:textId="77777777" w:rsidR="003B50A3" w:rsidRPr="003B50A3" w:rsidRDefault="003B50A3" w:rsidP="003B50A3">
      <w:pPr>
        <w:widowControl w:val="0"/>
        <w:autoSpaceDE w:val="0"/>
        <w:autoSpaceDN w:val="0"/>
        <w:jc w:val="center"/>
      </w:pPr>
      <w:bookmarkStart w:id="9" w:name="P783"/>
      <w:bookmarkEnd w:id="9"/>
      <w:r w:rsidRPr="003B50A3">
        <w:t>6. ПОРЯДОК И СРОК ОТЗЫВА ЗАЯВОК НА УЧАСТИЕ В АУКЦИОНЕ</w:t>
      </w:r>
    </w:p>
    <w:p w14:paraId="33D25A57" w14:textId="77777777" w:rsidR="003B50A3" w:rsidRPr="003B50A3" w:rsidRDefault="003B50A3" w:rsidP="003B50A3">
      <w:pPr>
        <w:widowControl w:val="0"/>
        <w:autoSpaceDE w:val="0"/>
        <w:autoSpaceDN w:val="0"/>
        <w:ind w:firstLine="540"/>
        <w:jc w:val="both"/>
      </w:pPr>
    </w:p>
    <w:p w14:paraId="27E083D7" w14:textId="77777777" w:rsidR="003B50A3" w:rsidRPr="003B50A3" w:rsidRDefault="003B50A3" w:rsidP="003B50A3">
      <w:pPr>
        <w:widowControl w:val="0"/>
        <w:autoSpaceDE w:val="0"/>
        <w:autoSpaceDN w:val="0"/>
        <w:ind w:firstLine="540"/>
        <w:jc w:val="both"/>
      </w:pPr>
      <w:r w:rsidRPr="003B50A3">
        <w:t>6.1. Претендент, подавший заявку на участие в аукционе, вправе отозвать такую заявку до дня и времени окончания приема заявок на участие в аукционе, указанных в извещении о проведении открытого аукциона. Отзыв заявок может производиться представителем участника аукциона на основании документов, подтверждающих полномочия лица на осуществление указанных действий от имени участника аукциона.</w:t>
      </w:r>
    </w:p>
    <w:p w14:paraId="6B2E867A" w14:textId="77777777" w:rsidR="003B50A3" w:rsidRPr="003B50A3" w:rsidRDefault="003B50A3" w:rsidP="003B50A3">
      <w:pPr>
        <w:widowControl w:val="0"/>
        <w:autoSpaceDE w:val="0"/>
        <w:autoSpaceDN w:val="0"/>
        <w:ind w:firstLine="540"/>
        <w:jc w:val="both"/>
      </w:pPr>
      <w:r w:rsidRPr="003B50A3">
        <w:t>6.2. Претендент, подавший заявку на участие в аукционе, подает секретарю Комиссии в письменном виде уведомление об отзыве заявки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14:paraId="72E9D913" w14:textId="77777777" w:rsidR="003B50A3" w:rsidRPr="003B50A3" w:rsidRDefault="003B50A3" w:rsidP="003B50A3">
      <w:pPr>
        <w:widowControl w:val="0"/>
        <w:autoSpaceDE w:val="0"/>
        <w:autoSpaceDN w:val="0"/>
        <w:ind w:firstLine="540"/>
        <w:jc w:val="both"/>
      </w:pPr>
      <w:r w:rsidRPr="003B50A3">
        <w:t>6.3. Уведомление об отзыве заявки на участие в аукционе должно быть скреплено печатью и заверено подписью претендента на участие в аукционе или его уполномоченного лица.</w:t>
      </w:r>
    </w:p>
    <w:p w14:paraId="10399754" w14:textId="77777777" w:rsidR="003B50A3" w:rsidRPr="003B50A3" w:rsidRDefault="003B50A3" w:rsidP="003B50A3">
      <w:pPr>
        <w:widowControl w:val="0"/>
        <w:autoSpaceDE w:val="0"/>
        <w:autoSpaceDN w:val="0"/>
        <w:ind w:firstLine="540"/>
        <w:jc w:val="both"/>
      </w:pPr>
      <w:r w:rsidRPr="003B50A3">
        <w:t>6.4. Уведомления об отзыве заявки на участие в открытом аукционе подаются в сроки, предусмотренные для подачи заявок на участие в аукционе.</w:t>
      </w:r>
    </w:p>
    <w:p w14:paraId="0C6F3AE0" w14:textId="77777777" w:rsidR="003B50A3" w:rsidRPr="003B50A3" w:rsidRDefault="003B50A3" w:rsidP="003B50A3">
      <w:pPr>
        <w:widowControl w:val="0"/>
        <w:autoSpaceDE w:val="0"/>
        <w:autoSpaceDN w:val="0"/>
        <w:ind w:firstLine="540"/>
        <w:jc w:val="both"/>
      </w:pPr>
      <w:r w:rsidRPr="003B50A3">
        <w:t>6.5. Уведомления об отзыве заявки на участие в открытом аукционе регистрируются секретарем Комиссии в Журнале приема заявок на участие в аукционе.</w:t>
      </w:r>
    </w:p>
    <w:p w14:paraId="2232502F" w14:textId="77777777" w:rsidR="003B50A3" w:rsidRPr="003B50A3" w:rsidRDefault="003B50A3" w:rsidP="003B50A3">
      <w:pPr>
        <w:widowControl w:val="0"/>
        <w:autoSpaceDE w:val="0"/>
        <w:autoSpaceDN w:val="0"/>
        <w:ind w:firstLine="540"/>
        <w:jc w:val="both"/>
      </w:pPr>
      <w:r w:rsidRPr="003B50A3">
        <w:t>6.6. Заявки на участие в аукционе, отозванные до окончания срока подачи заявок на участие в аукционе, в порядке, указанном выше, считаются не поданными.</w:t>
      </w:r>
    </w:p>
    <w:p w14:paraId="345D324D" w14:textId="77777777" w:rsidR="003B50A3" w:rsidRPr="003B50A3" w:rsidRDefault="003B50A3" w:rsidP="003B50A3">
      <w:pPr>
        <w:widowControl w:val="0"/>
        <w:autoSpaceDE w:val="0"/>
        <w:autoSpaceDN w:val="0"/>
        <w:jc w:val="center"/>
      </w:pPr>
      <w:bookmarkStart w:id="10" w:name="P792"/>
      <w:bookmarkEnd w:id="10"/>
      <w:r w:rsidRPr="003B50A3">
        <w:lastRenderedPageBreak/>
        <w:t>7. ПОРЯДОК ФОРМИРОВАНИЯ ЦЕНЫ НА ПРАВО ЗАКЛЮЧЕНИЯ ДОГОВОРА</w:t>
      </w:r>
    </w:p>
    <w:p w14:paraId="765F9587" w14:textId="77777777" w:rsidR="003B50A3" w:rsidRPr="003B50A3" w:rsidRDefault="003B50A3" w:rsidP="003B50A3">
      <w:pPr>
        <w:widowControl w:val="0"/>
        <w:autoSpaceDE w:val="0"/>
        <w:autoSpaceDN w:val="0"/>
        <w:jc w:val="center"/>
      </w:pPr>
      <w:r w:rsidRPr="003B50A3">
        <w:t>НА РАЗМЕЩЕНИЕ НЕСТАЦИОНАРНЫХ ТОРГОВЫХ ОБЪЕКТОВ НА ТЕРРИТОРИИ</w:t>
      </w:r>
    </w:p>
    <w:p w14:paraId="4BF848EA" w14:textId="77777777" w:rsidR="003B50A3" w:rsidRPr="003B50A3" w:rsidRDefault="003B50A3" w:rsidP="003B50A3">
      <w:pPr>
        <w:widowControl w:val="0"/>
        <w:autoSpaceDE w:val="0"/>
        <w:autoSpaceDN w:val="0"/>
        <w:jc w:val="center"/>
      </w:pPr>
      <w:r w:rsidRPr="003B50A3">
        <w:t xml:space="preserve"> ГОРОДСКОГО ОКРУГА ГОРОД ШАХУНЬЯ НИЖЕГОРОДСКОЙ ОБЛАСТИ </w:t>
      </w:r>
    </w:p>
    <w:p w14:paraId="0F121001" w14:textId="77777777" w:rsidR="003B50A3" w:rsidRPr="003B50A3" w:rsidRDefault="003B50A3" w:rsidP="003B50A3">
      <w:pPr>
        <w:widowControl w:val="0"/>
        <w:autoSpaceDE w:val="0"/>
        <w:autoSpaceDN w:val="0"/>
        <w:jc w:val="center"/>
      </w:pPr>
      <w:r w:rsidRPr="003B50A3">
        <w:t>(ЦЕНЫ ЛОТА)</w:t>
      </w:r>
    </w:p>
    <w:p w14:paraId="42FCA56B" w14:textId="77777777" w:rsidR="003B50A3" w:rsidRPr="003B50A3" w:rsidRDefault="003B50A3" w:rsidP="003B50A3">
      <w:pPr>
        <w:widowControl w:val="0"/>
        <w:autoSpaceDE w:val="0"/>
        <w:autoSpaceDN w:val="0"/>
        <w:ind w:firstLine="540"/>
        <w:jc w:val="both"/>
      </w:pPr>
    </w:p>
    <w:p w14:paraId="7162D668" w14:textId="77777777" w:rsidR="003B50A3" w:rsidRPr="003B50A3" w:rsidRDefault="003B50A3" w:rsidP="003B50A3">
      <w:pPr>
        <w:widowControl w:val="0"/>
        <w:autoSpaceDE w:val="0"/>
        <w:autoSpaceDN w:val="0"/>
        <w:ind w:firstLine="540"/>
        <w:jc w:val="both"/>
      </w:pPr>
      <w:r w:rsidRPr="003B50A3">
        <w:t>7.1. Цена стоимости лота определяется по итогам открытого аукциона в рублях Российской Федерации.</w:t>
      </w:r>
    </w:p>
    <w:p w14:paraId="77C83A21" w14:textId="77777777" w:rsidR="003B50A3" w:rsidRPr="003B50A3" w:rsidRDefault="003B50A3" w:rsidP="003B50A3">
      <w:pPr>
        <w:widowControl w:val="0"/>
        <w:autoSpaceDE w:val="0"/>
        <w:autoSpaceDN w:val="0"/>
        <w:ind w:firstLine="540"/>
        <w:jc w:val="both"/>
      </w:pPr>
    </w:p>
    <w:p w14:paraId="576B08FC" w14:textId="77777777" w:rsidR="003B50A3" w:rsidRPr="003B50A3" w:rsidRDefault="003B50A3" w:rsidP="003B50A3">
      <w:pPr>
        <w:widowControl w:val="0"/>
        <w:autoSpaceDE w:val="0"/>
        <w:autoSpaceDN w:val="0"/>
        <w:jc w:val="center"/>
      </w:pPr>
      <w:bookmarkStart w:id="11" w:name="P798"/>
      <w:bookmarkEnd w:id="11"/>
      <w:r w:rsidRPr="003B50A3">
        <w:t>8. ПОРЯДОК РАССМОТРЕНИЯ ЗАЯВОК НА УЧАСТИЕ В АУКЦИОНЕ</w:t>
      </w:r>
    </w:p>
    <w:p w14:paraId="40449545" w14:textId="77777777" w:rsidR="003B50A3" w:rsidRPr="003B50A3" w:rsidRDefault="003B50A3" w:rsidP="003B50A3">
      <w:pPr>
        <w:widowControl w:val="0"/>
        <w:autoSpaceDE w:val="0"/>
        <w:autoSpaceDN w:val="0"/>
        <w:ind w:firstLine="540"/>
        <w:jc w:val="both"/>
      </w:pPr>
    </w:p>
    <w:p w14:paraId="221F5D39" w14:textId="77777777" w:rsidR="003B50A3" w:rsidRPr="003B50A3" w:rsidRDefault="003B50A3" w:rsidP="003B50A3">
      <w:pPr>
        <w:widowControl w:val="0"/>
        <w:autoSpaceDE w:val="0"/>
        <w:autoSpaceDN w:val="0"/>
        <w:ind w:firstLine="540"/>
        <w:jc w:val="both"/>
      </w:pPr>
      <w:r w:rsidRPr="003B50A3">
        <w:t>8.1. Аукционная комиссия рассматривает заявки на участие в аукционе на соответствие требованиям, установленным документацией об аукционе (далее - квалификационный отбор).</w:t>
      </w:r>
    </w:p>
    <w:p w14:paraId="28480F6D" w14:textId="77777777" w:rsidR="003B50A3" w:rsidRPr="003B50A3" w:rsidRDefault="003B50A3" w:rsidP="003B50A3">
      <w:pPr>
        <w:widowControl w:val="0"/>
        <w:autoSpaceDE w:val="0"/>
        <w:autoSpaceDN w:val="0"/>
        <w:ind w:firstLine="540"/>
        <w:jc w:val="both"/>
      </w:pPr>
      <w:r w:rsidRPr="003B50A3">
        <w:t>8.2. Место, день и время начала рассмотрения заявок на участие в аукционе указаны в Информационной карте аукциона.</w:t>
      </w:r>
    </w:p>
    <w:p w14:paraId="6F849985" w14:textId="77777777" w:rsidR="003B50A3" w:rsidRPr="003B50A3" w:rsidRDefault="003B50A3" w:rsidP="003B50A3">
      <w:pPr>
        <w:widowControl w:val="0"/>
        <w:autoSpaceDE w:val="0"/>
        <w:autoSpaceDN w:val="0"/>
        <w:ind w:firstLine="540"/>
        <w:jc w:val="both"/>
      </w:pPr>
      <w:r w:rsidRPr="003B50A3">
        <w:t>8.3. Полученные после окончания приема заявок на участие в аукционе заявки на участие в аукционе не рассматриваются и в тот же день возвращаются участникам аукциона, подавшим такие заявки.</w:t>
      </w:r>
    </w:p>
    <w:p w14:paraId="4D0263C0" w14:textId="77777777" w:rsidR="003B50A3" w:rsidRPr="003B50A3" w:rsidRDefault="003B50A3" w:rsidP="003B50A3">
      <w:pPr>
        <w:widowControl w:val="0"/>
        <w:autoSpaceDE w:val="0"/>
        <w:autoSpaceDN w:val="0"/>
        <w:ind w:firstLine="540"/>
        <w:jc w:val="both"/>
      </w:pPr>
      <w:r w:rsidRPr="003B50A3">
        <w:t>8.4. Основанием для начала рассмотрения заявок на участие в аукционе является решение Комиссии, принятое по итогам голосования членов Комиссии.</w:t>
      </w:r>
    </w:p>
    <w:p w14:paraId="6FB98DE5" w14:textId="77777777" w:rsidR="003B50A3" w:rsidRPr="003B50A3" w:rsidRDefault="003B50A3" w:rsidP="003B50A3">
      <w:pPr>
        <w:widowControl w:val="0"/>
        <w:autoSpaceDE w:val="0"/>
        <w:autoSpaceDN w:val="0"/>
        <w:ind w:firstLine="540"/>
        <w:jc w:val="both"/>
      </w:pPr>
      <w:r w:rsidRPr="003B50A3">
        <w:t>8.5. Заседание Комиссии, посвященное проведению началу рассмотрения заявок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14:paraId="3C857F88" w14:textId="77777777" w:rsidR="003B50A3" w:rsidRPr="003B50A3" w:rsidRDefault="003B50A3" w:rsidP="003B50A3">
      <w:pPr>
        <w:widowControl w:val="0"/>
        <w:autoSpaceDE w:val="0"/>
        <w:autoSpaceDN w:val="0"/>
        <w:ind w:firstLine="540"/>
        <w:jc w:val="both"/>
      </w:pPr>
      <w:r w:rsidRPr="003B50A3">
        <w:t>8.6. По результатам доклада секретаря членами Комиссии большинством голосов принимается решение о начале рассмотрения заявок на участие в аукционе.</w:t>
      </w:r>
    </w:p>
    <w:p w14:paraId="687A4943" w14:textId="77777777" w:rsidR="003B50A3" w:rsidRPr="003B50A3" w:rsidRDefault="003B50A3" w:rsidP="003B50A3">
      <w:pPr>
        <w:widowControl w:val="0"/>
        <w:autoSpaceDE w:val="0"/>
        <w:autoSpaceDN w:val="0"/>
        <w:ind w:firstLine="540"/>
        <w:jc w:val="both"/>
      </w:pPr>
      <w:r w:rsidRPr="003B50A3">
        <w:t>8.7. Если Комиссия принимает решение о начале рассмотрения заявок на участие в аукционе, председатель Комиссии объявляет о начале процедуры.</w:t>
      </w:r>
    </w:p>
    <w:p w14:paraId="36598CC5" w14:textId="77777777" w:rsidR="003B50A3" w:rsidRPr="003B50A3" w:rsidRDefault="003B50A3" w:rsidP="003B50A3">
      <w:pPr>
        <w:widowControl w:val="0"/>
        <w:autoSpaceDE w:val="0"/>
        <w:autoSpaceDN w:val="0"/>
        <w:ind w:firstLine="540"/>
        <w:jc w:val="both"/>
      </w:pPr>
      <w:r w:rsidRPr="003B50A3">
        <w:t>8.8. Секретарь комиссии вскрывает конверты с заявками согласно регистрационным номерам в журнале регистрации заявок и представляет членам документы, входящие в состав заявки.</w:t>
      </w:r>
    </w:p>
    <w:p w14:paraId="247A3DF4" w14:textId="77777777" w:rsidR="003B50A3" w:rsidRPr="003B50A3" w:rsidRDefault="003B50A3" w:rsidP="003B50A3">
      <w:pPr>
        <w:widowControl w:val="0"/>
        <w:autoSpaceDE w:val="0"/>
        <w:autoSpaceDN w:val="0"/>
        <w:ind w:firstLine="540"/>
        <w:jc w:val="both"/>
      </w:pPr>
      <w:r w:rsidRPr="003B50A3">
        <w:t>8.9. Решение Комиссии о допуске (отказе в допуске) к участию претендента в аукционе и о признании его участником аукциона принимается большинством голосов членов Комиссии.</w:t>
      </w:r>
    </w:p>
    <w:p w14:paraId="00A7920F" w14:textId="77777777" w:rsidR="003B50A3" w:rsidRPr="003B50A3" w:rsidRDefault="003B50A3" w:rsidP="003B50A3">
      <w:pPr>
        <w:widowControl w:val="0"/>
        <w:autoSpaceDE w:val="0"/>
        <w:autoSpaceDN w:val="0"/>
        <w:ind w:firstLine="540"/>
        <w:jc w:val="both"/>
      </w:pPr>
      <w:r w:rsidRPr="003B50A3">
        <w:t>8.10. На основании квалификационного отбора на участие в аукционе аукционной комиссией принимается решение:</w:t>
      </w:r>
    </w:p>
    <w:p w14:paraId="379B09D0" w14:textId="77777777" w:rsidR="003B50A3" w:rsidRPr="003B50A3" w:rsidRDefault="003B50A3" w:rsidP="003B50A3">
      <w:pPr>
        <w:widowControl w:val="0"/>
        <w:autoSpaceDE w:val="0"/>
        <w:autoSpaceDN w:val="0"/>
        <w:ind w:firstLine="540"/>
        <w:jc w:val="both"/>
      </w:pPr>
      <w:r w:rsidRPr="003B50A3">
        <w:t>о допуске к участию в аукционе претендента аукциона, подавшего заявку на участие в аукционе, и о признании такого претендента аукциона участником аукциона;</w:t>
      </w:r>
    </w:p>
    <w:p w14:paraId="51D44B87" w14:textId="77777777" w:rsidR="003B50A3" w:rsidRPr="003B50A3" w:rsidRDefault="003B50A3" w:rsidP="003B50A3">
      <w:pPr>
        <w:widowControl w:val="0"/>
        <w:autoSpaceDE w:val="0"/>
        <w:autoSpaceDN w:val="0"/>
        <w:ind w:firstLine="540"/>
        <w:jc w:val="both"/>
      </w:pPr>
      <w:r w:rsidRPr="003B50A3">
        <w:t>об отказе в допуске претендента аукциона, подавшего заявку на участие в аукционе, к участию в аукционе.</w:t>
      </w:r>
    </w:p>
    <w:p w14:paraId="58624C9D" w14:textId="77777777" w:rsidR="003B50A3" w:rsidRPr="003B50A3" w:rsidRDefault="003B50A3" w:rsidP="003B50A3">
      <w:pPr>
        <w:widowControl w:val="0"/>
        <w:autoSpaceDE w:val="0"/>
        <w:autoSpaceDN w:val="0"/>
        <w:ind w:firstLine="540"/>
        <w:jc w:val="both"/>
      </w:pPr>
      <w:bookmarkStart w:id="12" w:name="P812"/>
      <w:bookmarkEnd w:id="12"/>
      <w:r w:rsidRPr="003B50A3">
        <w:t>8.11. Допуск на участие в аукционе не представляется претенденту, подавшему заявку на участие в аукционе в следующих случаях:</w:t>
      </w:r>
    </w:p>
    <w:p w14:paraId="4E220351" w14:textId="77777777" w:rsidR="003B50A3" w:rsidRPr="003B50A3" w:rsidRDefault="003B50A3" w:rsidP="003B50A3">
      <w:pPr>
        <w:widowControl w:val="0"/>
        <w:autoSpaceDE w:val="0"/>
        <w:autoSpaceDN w:val="0"/>
        <w:ind w:firstLine="540"/>
        <w:jc w:val="both"/>
      </w:pPr>
      <w:r w:rsidRPr="003B50A3">
        <w:t>отсутствие документов, определенных настоящей документацией об аукционе, в составе заявки на участие в аукционе, либо наличие в таких документах недостоверных и (или) неполных сведений о претенденте;</w:t>
      </w:r>
    </w:p>
    <w:p w14:paraId="09E623EE" w14:textId="77777777" w:rsidR="003B50A3" w:rsidRPr="003B50A3" w:rsidRDefault="003B50A3" w:rsidP="003B50A3">
      <w:pPr>
        <w:widowControl w:val="0"/>
        <w:autoSpaceDE w:val="0"/>
        <w:autoSpaceDN w:val="0"/>
        <w:ind w:firstLine="540"/>
        <w:jc w:val="both"/>
      </w:pPr>
      <w:r w:rsidRPr="003B50A3">
        <w:t xml:space="preserve">несоответствие квалификационным требованиям, установленным в </w:t>
      </w:r>
      <w:hyperlink w:anchor="P750" w:history="1">
        <w:r w:rsidRPr="003B50A3">
          <w:t>Разделе 3</w:t>
        </w:r>
      </w:hyperlink>
      <w:r w:rsidRPr="003B50A3">
        <w:t xml:space="preserve"> Инструкции участникам открытого аукциона;</w:t>
      </w:r>
    </w:p>
    <w:p w14:paraId="5CFD0B58" w14:textId="77777777" w:rsidR="003B50A3" w:rsidRPr="003B50A3" w:rsidRDefault="003B50A3" w:rsidP="003B50A3">
      <w:pPr>
        <w:widowControl w:val="0"/>
        <w:autoSpaceDE w:val="0"/>
        <w:autoSpaceDN w:val="0"/>
        <w:ind w:firstLine="540"/>
        <w:jc w:val="both"/>
      </w:pPr>
      <w:r w:rsidRPr="003B50A3">
        <w:t>не поступление денежных средств на расчетный счет Администратора в качестве обеспечения заявки на участие в аукционе, если требование обеспечения таких заявок указано в извещении о проведении аукциона и Информационной карте аукциона;</w:t>
      </w:r>
    </w:p>
    <w:p w14:paraId="72A91D69" w14:textId="77777777" w:rsidR="003B50A3" w:rsidRPr="003B50A3" w:rsidRDefault="003B50A3" w:rsidP="003B50A3">
      <w:pPr>
        <w:widowControl w:val="0"/>
        <w:autoSpaceDE w:val="0"/>
        <w:autoSpaceDN w:val="0"/>
        <w:ind w:firstLine="540"/>
        <w:jc w:val="both"/>
      </w:pPr>
      <w:r w:rsidRPr="003B50A3">
        <w:t>несоответствие заявки на участие в аукционе требованиям документации об аукционе;</w:t>
      </w:r>
    </w:p>
    <w:p w14:paraId="5CDA3B4E" w14:textId="77777777" w:rsidR="003B50A3" w:rsidRPr="003B50A3" w:rsidRDefault="003B50A3" w:rsidP="003B50A3">
      <w:pPr>
        <w:widowControl w:val="0"/>
        <w:autoSpaceDE w:val="0"/>
        <w:autoSpaceDN w:val="0"/>
        <w:ind w:firstLine="540"/>
        <w:jc w:val="both"/>
      </w:pPr>
      <w:r w:rsidRPr="003B50A3">
        <w:t>в случае если обеспечение заявки на участие в аукционе внесено за участника аукциона третьим лицом.</w:t>
      </w:r>
    </w:p>
    <w:p w14:paraId="3B220A69" w14:textId="77777777" w:rsidR="003B50A3" w:rsidRPr="003B50A3" w:rsidRDefault="003B50A3" w:rsidP="003B50A3">
      <w:pPr>
        <w:widowControl w:val="0"/>
        <w:autoSpaceDE w:val="0"/>
        <w:autoSpaceDN w:val="0"/>
        <w:ind w:firstLine="540"/>
        <w:jc w:val="both"/>
      </w:pPr>
      <w:r w:rsidRPr="003B50A3">
        <w:lastRenderedPageBreak/>
        <w:t>8.12. Аукционная комиссия отстраняет претендента от участия в аукционе на любом этапе его проведения в следующих случаях:</w:t>
      </w:r>
    </w:p>
    <w:p w14:paraId="23F62747" w14:textId="77777777" w:rsidR="003B50A3" w:rsidRPr="003B50A3" w:rsidRDefault="003B50A3" w:rsidP="003B50A3">
      <w:pPr>
        <w:widowControl w:val="0"/>
        <w:autoSpaceDE w:val="0"/>
        <w:autoSpaceDN w:val="0"/>
        <w:ind w:firstLine="540"/>
        <w:jc w:val="both"/>
      </w:pPr>
      <w:r w:rsidRPr="003B50A3">
        <w:t>установление недостоверности сведений, содержащихся в документах, представленных претендентом аукциона в составе заявки на участие в аукционе;</w:t>
      </w:r>
    </w:p>
    <w:p w14:paraId="354D8D0F" w14:textId="77777777" w:rsidR="003B50A3" w:rsidRPr="003B50A3" w:rsidRDefault="003B50A3" w:rsidP="003B50A3">
      <w:pPr>
        <w:widowControl w:val="0"/>
        <w:autoSpaceDE w:val="0"/>
        <w:autoSpaceDN w:val="0"/>
        <w:ind w:firstLine="540"/>
        <w:jc w:val="both"/>
      </w:pPr>
      <w:r w:rsidRPr="003B50A3">
        <w:t>установление факта проведения ликвидации претендента аукциона - юридического лица или принятия арбитражным судом решения о признании претендента аукциона - юридического лица, индивидуального предпринимателя банкротом.</w:t>
      </w:r>
    </w:p>
    <w:p w14:paraId="7B29501D" w14:textId="77777777" w:rsidR="003B50A3" w:rsidRPr="003B50A3" w:rsidRDefault="003B50A3" w:rsidP="003B50A3">
      <w:pPr>
        <w:widowControl w:val="0"/>
        <w:autoSpaceDE w:val="0"/>
        <w:autoSpaceDN w:val="0"/>
        <w:ind w:firstLine="540"/>
        <w:jc w:val="both"/>
      </w:pPr>
      <w:r w:rsidRPr="003B50A3">
        <w:t>8.13. Решение о допуске претендента аукциона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указываются в Протоколе рассмотрения заявок 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муниципального образования в сети Интернет - https://shahadm.nobl.ru/.</w:t>
      </w:r>
    </w:p>
    <w:p w14:paraId="7AF3564D" w14:textId="77777777" w:rsidR="003B50A3" w:rsidRPr="003B50A3" w:rsidRDefault="003B50A3" w:rsidP="003B50A3">
      <w:pPr>
        <w:widowControl w:val="0"/>
        <w:autoSpaceDE w:val="0"/>
        <w:autoSpaceDN w:val="0"/>
        <w:ind w:firstLine="540"/>
        <w:jc w:val="both"/>
      </w:pPr>
      <w:r w:rsidRPr="003B50A3">
        <w:t xml:space="preserve">8.14. Секретарь Комиссии не позднее следующего рабочего дня с даты оформления данного решения Протоколом рассмотрения заявок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почтовым отправлением либо вручает под расписку </w:t>
      </w:r>
      <w:hyperlink w:anchor="P1123" w:history="1">
        <w:r w:rsidRPr="003B50A3">
          <w:t>уведомление</w:t>
        </w:r>
      </w:hyperlink>
      <w:r w:rsidRPr="003B50A3">
        <w:t xml:space="preserve"> о принятых аукционной комиссией решениях по форме 6 согласно приложению к настоящей документации.</w:t>
      </w:r>
    </w:p>
    <w:p w14:paraId="6442CC38" w14:textId="77777777" w:rsidR="003B50A3" w:rsidRPr="003B50A3" w:rsidRDefault="003B50A3" w:rsidP="003B50A3">
      <w:pPr>
        <w:widowControl w:val="0"/>
        <w:autoSpaceDE w:val="0"/>
        <w:autoSpaceDN w:val="0"/>
        <w:ind w:firstLine="540"/>
        <w:jc w:val="both"/>
      </w:pPr>
      <w:r w:rsidRPr="003B50A3">
        <w:t xml:space="preserve">8.15. В случае если аукцион признан несостоявшимся и только один претендент аукциона, подавший заявку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w:t>
      </w:r>
      <w:hyperlink w:anchor="P1146" w:history="1">
        <w:r w:rsidRPr="003B50A3">
          <w:t>уведомление</w:t>
        </w:r>
      </w:hyperlink>
      <w:r w:rsidRPr="003B50A3">
        <w:t xml:space="preserve"> по Форме 7 согласно приложению к настоящей документации о необходимости оплаты минимальной цены лота (за вычетом ранее оплаченной суммы обеспечения заявки и суммы рассрочки платежа) и заключения договора на размещение нестационарного торгового объекта на месте, соответствующем лоту на который была подана одна заявка.</w:t>
      </w:r>
    </w:p>
    <w:p w14:paraId="71A1711C" w14:textId="77777777" w:rsidR="003B50A3" w:rsidRPr="003B50A3" w:rsidRDefault="003B50A3" w:rsidP="003B50A3">
      <w:pPr>
        <w:widowControl w:val="0"/>
        <w:autoSpaceDE w:val="0"/>
        <w:autoSpaceDN w:val="0"/>
        <w:ind w:firstLine="540"/>
        <w:jc w:val="both"/>
      </w:pPr>
      <w:r w:rsidRPr="003B50A3">
        <w:t>8.16. Секретарь Комиссии в течение трех рабочих дней со дня подписания Протокола рассмотрения заявок на участие в аукционе направляет его на электронном и бумажном носителях в адрес начальника Сектора по поддержке малого бизнеса и развития предпринимательства администрации городского округа город Шахунья Нижегородской области для заключения договора на размещение нестационарного торгового объекта с одним участником аукциона, подавшим заявку на участие в аукционе и возврата задатка претенденту аукциона, не допущенному до участия в аукционе.</w:t>
      </w:r>
    </w:p>
    <w:p w14:paraId="597D272C" w14:textId="77777777" w:rsidR="003B50A3" w:rsidRPr="003B50A3" w:rsidRDefault="003B50A3" w:rsidP="003B50A3">
      <w:pPr>
        <w:widowControl w:val="0"/>
        <w:autoSpaceDE w:val="0"/>
        <w:autoSpaceDN w:val="0"/>
        <w:ind w:firstLine="540"/>
        <w:jc w:val="both"/>
      </w:pPr>
    </w:p>
    <w:p w14:paraId="3154A152" w14:textId="77777777" w:rsidR="003B50A3" w:rsidRPr="003B50A3" w:rsidRDefault="003B50A3" w:rsidP="003B50A3">
      <w:pPr>
        <w:widowControl w:val="0"/>
        <w:autoSpaceDE w:val="0"/>
        <w:autoSpaceDN w:val="0"/>
        <w:spacing w:before="120"/>
        <w:jc w:val="center"/>
      </w:pPr>
      <w:bookmarkStart w:id="13" w:name="P828"/>
      <w:bookmarkEnd w:id="13"/>
      <w:r w:rsidRPr="003B50A3">
        <w:t>9. ПОРЯДОК ПРОВЕДЕНИЯ АУКЦИОНА</w:t>
      </w:r>
    </w:p>
    <w:p w14:paraId="2D319ECF" w14:textId="77777777" w:rsidR="003B50A3" w:rsidRDefault="003B50A3" w:rsidP="003B50A3">
      <w:pPr>
        <w:widowControl w:val="0"/>
        <w:autoSpaceDE w:val="0"/>
        <w:autoSpaceDN w:val="0"/>
        <w:ind w:firstLine="540"/>
        <w:jc w:val="both"/>
      </w:pPr>
    </w:p>
    <w:p w14:paraId="16BD9491" w14:textId="1FEEF4CA" w:rsidR="003B50A3" w:rsidRPr="003B50A3" w:rsidRDefault="003B50A3" w:rsidP="003B50A3">
      <w:pPr>
        <w:widowControl w:val="0"/>
        <w:autoSpaceDE w:val="0"/>
        <w:autoSpaceDN w:val="0"/>
        <w:ind w:firstLine="540"/>
        <w:jc w:val="both"/>
      </w:pPr>
      <w:r w:rsidRPr="003B50A3">
        <w:t>9.1. Аукцион - проводится в день, время и месте, указанные в извещении о проведении аукциона и в Информационной карте аукциона.</w:t>
      </w:r>
    </w:p>
    <w:p w14:paraId="01F946FC" w14:textId="77777777" w:rsidR="003B50A3" w:rsidRPr="003B50A3" w:rsidRDefault="003B50A3" w:rsidP="003B50A3">
      <w:pPr>
        <w:widowControl w:val="0"/>
        <w:autoSpaceDE w:val="0"/>
        <w:autoSpaceDN w:val="0"/>
        <w:ind w:firstLine="540"/>
        <w:jc w:val="both"/>
      </w:pPr>
      <w:r w:rsidRPr="003B50A3">
        <w:t>9.2. В аукционе могут участвовать только претенденты квалификационного отбора, признанные участниками аукциона.</w:t>
      </w:r>
    </w:p>
    <w:p w14:paraId="5324EFE3" w14:textId="77777777" w:rsidR="003B50A3" w:rsidRPr="003B50A3" w:rsidRDefault="003B50A3" w:rsidP="003B50A3">
      <w:pPr>
        <w:widowControl w:val="0"/>
        <w:autoSpaceDE w:val="0"/>
        <w:autoSpaceDN w:val="0"/>
        <w:ind w:firstLine="540"/>
        <w:jc w:val="both"/>
      </w:pPr>
      <w:r w:rsidRPr="003B50A3">
        <w:t xml:space="preserve">9.3. В день и время, указанные в извещении о проведении аукциона и в Информационной карте аукциона, секретарь Комиссии проверяет документы и полномочия, необходимые для участия в аукционе, присутствующих представителей участников аукциона. </w:t>
      </w:r>
    </w:p>
    <w:p w14:paraId="4B13B61A" w14:textId="77777777" w:rsidR="003B50A3" w:rsidRPr="003B50A3" w:rsidRDefault="003B50A3" w:rsidP="003B50A3">
      <w:pPr>
        <w:widowControl w:val="0"/>
        <w:autoSpaceDE w:val="0"/>
        <w:autoSpaceDN w:val="0"/>
        <w:ind w:firstLine="540"/>
        <w:jc w:val="both"/>
      </w:pPr>
      <w:r w:rsidRPr="003B50A3">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14:paraId="4E3DDDBC" w14:textId="77777777" w:rsidR="003B50A3" w:rsidRPr="003B50A3" w:rsidRDefault="003B50A3" w:rsidP="003B50A3">
      <w:pPr>
        <w:widowControl w:val="0"/>
        <w:autoSpaceDE w:val="0"/>
        <w:autoSpaceDN w:val="0"/>
        <w:ind w:firstLine="540"/>
        <w:jc w:val="both"/>
      </w:pPr>
      <w:r w:rsidRPr="003B50A3">
        <w:t>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заявки такого участника (далее - карточки).</w:t>
      </w:r>
    </w:p>
    <w:p w14:paraId="36704A6B" w14:textId="77777777" w:rsidR="003B50A3" w:rsidRPr="003B50A3" w:rsidRDefault="003B50A3" w:rsidP="003B50A3">
      <w:pPr>
        <w:widowControl w:val="0"/>
        <w:autoSpaceDE w:val="0"/>
        <w:autoSpaceDN w:val="0"/>
        <w:ind w:firstLine="540"/>
        <w:jc w:val="both"/>
      </w:pPr>
      <w:r w:rsidRPr="003B50A3">
        <w:t xml:space="preserve">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 цене </w:t>
      </w:r>
      <w:r w:rsidRPr="003B50A3">
        <w:lastRenderedPageBreak/>
        <w:t>выставленных на аукцион лотов по предоставлению права на размещение объектов мелкорозничной нестационарной торговой сети, оглашает размер "шага аукциона" и представляет аукциониста.</w:t>
      </w:r>
    </w:p>
    <w:p w14:paraId="0CE3AB8A" w14:textId="69C7F022" w:rsidR="003B50A3" w:rsidRPr="003B50A3" w:rsidRDefault="003B50A3" w:rsidP="003B50A3">
      <w:pPr>
        <w:widowControl w:val="0"/>
        <w:autoSpaceDE w:val="0"/>
        <w:autoSpaceDN w:val="0"/>
        <w:ind w:firstLine="540"/>
        <w:jc w:val="both"/>
      </w:pPr>
      <w:r w:rsidRPr="003B50A3">
        <w:t xml:space="preserve">9.7. Аукцион проводится путем увеличения начальной (минимальной) цены лота, указанной в извещении о проведении открытого аукциона и Информационной карте аукциона, на </w:t>
      </w:r>
      <w:r>
        <w:t>«</w:t>
      </w:r>
      <w:r w:rsidRPr="003B50A3">
        <w:t>шаг аукциона</w:t>
      </w:r>
      <w:r>
        <w:t>»</w:t>
      </w:r>
      <w:r w:rsidRPr="003B50A3">
        <w:t>.</w:t>
      </w:r>
    </w:p>
    <w:p w14:paraId="1538773F" w14:textId="4C18F898" w:rsidR="003B50A3" w:rsidRPr="003B50A3" w:rsidRDefault="003B50A3" w:rsidP="003B50A3">
      <w:pPr>
        <w:widowControl w:val="0"/>
        <w:autoSpaceDE w:val="0"/>
        <w:autoSpaceDN w:val="0"/>
        <w:ind w:firstLine="540"/>
        <w:jc w:val="both"/>
      </w:pPr>
      <w:r w:rsidRPr="003B50A3">
        <w:t xml:space="preserve">9.8. </w:t>
      </w:r>
      <w:r w:rsidR="007175B2">
        <w:t>«</w:t>
      </w:r>
      <w:r w:rsidRPr="003B50A3">
        <w:t>Шаг аукциона</w:t>
      </w:r>
      <w:r w:rsidR="007175B2">
        <w:t>»</w:t>
      </w:r>
      <w:r w:rsidRPr="003B50A3">
        <w:t xml:space="preserve"> устанавливается в размере 10 процентов начальной (минимальной) цены лота, указанной в аукционной документации.</w:t>
      </w:r>
    </w:p>
    <w:p w14:paraId="32436283" w14:textId="77777777" w:rsidR="003B50A3" w:rsidRPr="003B50A3" w:rsidRDefault="003B50A3" w:rsidP="003B50A3">
      <w:pPr>
        <w:widowControl w:val="0"/>
        <w:autoSpaceDE w:val="0"/>
        <w:autoSpaceDN w:val="0"/>
        <w:ind w:firstLine="540"/>
        <w:jc w:val="both"/>
      </w:pPr>
      <w:r w:rsidRPr="003B50A3">
        <w:t>9.9. После оглашения начальной цены лота аукционист предлагает участникам аукциона заявить эту цену путем поднятия карточек.</w:t>
      </w:r>
    </w:p>
    <w:p w14:paraId="5E26FF06" w14:textId="17DB22F2" w:rsidR="003B50A3" w:rsidRPr="003B50A3" w:rsidRDefault="003B50A3" w:rsidP="003B50A3">
      <w:pPr>
        <w:widowControl w:val="0"/>
        <w:autoSpaceDE w:val="0"/>
        <w:autoSpaceDN w:val="0"/>
        <w:ind w:firstLine="540"/>
        <w:jc w:val="both"/>
      </w:pPr>
      <w:r w:rsidRPr="003B50A3">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w:t>
      </w:r>
      <w:r w:rsidR="007175B2">
        <w:t>«</w:t>
      </w:r>
      <w:r w:rsidRPr="003B50A3">
        <w:t>шаг аукциона</w:t>
      </w:r>
      <w:r w:rsidR="007175B2">
        <w:t>»</w:t>
      </w:r>
      <w:r w:rsidRPr="003B50A3">
        <w:t xml:space="preserve">, заявляется участниками аукциона путем поднятия карточек. В случае заявления цены, кратной </w:t>
      </w:r>
      <w:r w:rsidR="007175B2">
        <w:t>«</w:t>
      </w:r>
      <w:r w:rsidRPr="003B50A3">
        <w:t>шагу аукциона</w:t>
      </w:r>
      <w:r w:rsidR="007175B2">
        <w:t>»</w:t>
      </w:r>
      <w:r w:rsidRPr="003B50A3">
        <w:t>, эта цена заявляется участниками аукциона путем поднятия карточек и ее оглашения.</w:t>
      </w:r>
    </w:p>
    <w:p w14:paraId="1912754E" w14:textId="77777777" w:rsidR="003B50A3" w:rsidRPr="003B50A3" w:rsidRDefault="003B50A3" w:rsidP="003B50A3">
      <w:pPr>
        <w:widowControl w:val="0"/>
        <w:autoSpaceDE w:val="0"/>
        <w:autoSpaceDN w:val="0"/>
        <w:ind w:firstLine="540"/>
        <w:jc w:val="both"/>
      </w:pPr>
      <w:r w:rsidRPr="003B50A3">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14:paraId="742AE8EE" w14:textId="77777777" w:rsidR="003B50A3" w:rsidRPr="003B50A3" w:rsidRDefault="003B50A3" w:rsidP="003B50A3">
      <w:pPr>
        <w:widowControl w:val="0"/>
        <w:autoSpaceDE w:val="0"/>
        <w:autoSpaceDN w:val="0"/>
        <w:ind w:firstLine="540"/>
        <w:jc w:val="both"/>
      </w:pPr>
      <w:r w:rsidRPr="003B50A3">
        <w:t>9.12. По завершении аукциона аукционист объявляет цену за право заключения договора на размещение нестационарного торгового объекта,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14:paraId="2D36EA1F" w14:textId="77777777" w:rsidR="003B50A3" w:rsidRPr="003B50A3" w:rsidRDefault="003B50A3" w:rsidP="003B50A3">
      <w:pPr>
        <w:widowControl w:val="0"/>
        <w:autoSpaceDE w:val="0"/>
        <w:autoSpaceDN w:val="0"/>
        <w:ind w:firstLine="540"/>
        <w:jc w:val="both"/>
      </w:pPr>
      <w:r w:rsidRPr="003B50A3">
        <w:t xml:space="preserve">9.13. Секретарь аукционной комиссии в течение проведения аукциона ведет технический </w:t>
      </w:r>
      <w:hyperlink w:anchor="P1177" w:history="1">
        <w:r w:rsidRPr="003B50A3">
          <w:t>протокол</w:t>
        </w:r>
      </w:hyperlink>
      <w:r w:rsidRPr="003B50A3">
        <w:t>, который оформляется по форме 8 к настоящей документации.</w:t>
      </w:r>
    </w:p>
    <w:p w14:paraId="2EC08440" w14:textId="77777777" w:rsidR="003B50A3" w:rsidRPr="003B50A3" w:rsidRDefault="003B50A3" w:rsidP="003B50A3">
      <w:pPr>
        <w:widowControl w:val="0"/>
        <w:autoSpaceDE w:val="0"/>
        <w:autoSpaceDN w:val="0"/>
        <w:ind w:firstLine="540"/>
        <w:jc w:val="both"/>
      </w:pPr>
      <w:r w:rsidRPr="003B50A3">
        <w:t>9.14. После проведения аукциона и подписания технических протоколов по всем заявленным лотам председатель Комиссии объявляет о закрытии аукциона.</w:t>
      </w:r>
    </w:p>
    <w:p w14:paraId="2A9E4EB0" w14:textId="77777777" w:rsidR="003B50A3" w:rsidRPr="003B50A3" w:rsidRDefault="003B50A3" w:rsidP="003B50A3">
      <w:pPr>
        <w:widowControl w:val="0"/>
        <w:autoSpaceDE w:val="0"/>
        <w:autoSpaceDN w:val="0"/>
        <w:ind w:firstLine="540"/>
        <w:jc w:val="both"/>
      </w:pPr>
    </w:p>
    <w:p w14:paraId="163D7BB3" w14:textId="77777777" w:rsidR="003B50A3" w:rsidRPr="003B50A3" w:rsidRDefault="003B50A3" w:rsidP="003B50A3">
      <w:pPr>
        <w:widowControl w:val="0"/>
        <w:autoSpaceDE w:val="0"/>
        <w:autoSpaceDN w:val="0"/>
        <w:jc w:val="center"/>
      </w:pPr>
      <w:bookmarkStart w:id="14" w:name="P849"/>
      <w:bookmarkEnd w:id="14"/>
      <w:r w:rsidRPr="003B50A3">
        <w:t>10. ПОДВЕДЕНИЕ ИТОГОВ АУКЦИОНА</w:t>
      </w:r>
    </w:p>
    <w:p w14:paraId="21A03C09" w14:textId="77777777" w:rsidR="007175B2" w:rsidRDefault="007175B2" w:rsidP="003B50A3">
      <w:pPr>
        <w:widowControl w:val="0"/>
        <w:autoSpaceDE w:val="0"/>
        <w:autoSpaceDN w:val="0"/>
        <w:ind w:firstLine="540"/>
        <w:jc w:val="both"/>
      </w:pPr>
    </w:p>
    <w:p w14:paraId="4FBF39A0" w14:textId="4CD850CA" w:rsidR="003B50A3" w:rsidRPr="003B50A3" w:rsidRDefault="003B50A3" w:rsidP="003B50A3">
      <w:pPr>
        <w:widowControl w:val="0"/>
        <w:autoSpaceDE w:val="0"/>
        <w:autoSpaceDN w:val="0"/>
        <w:ind w:firstLine="540"/>
        <w:jc w:val="both"/>
      </w:pPr>
      <w:r w:rsidRPr="003B50A3">
        <w:t>10.1. Секретарь комиссии в течение трех рабочих дней с момента проведения аукциона на основании Журнала регистрации участников аукциона и технических протоколов готовит проект протокола об итогах аукциона, обеспечивает его подписание членами комиссии и направляет его на подпись председателю комиссии.</w:t>
      </w:r>
    </w:p>
    <w:p w14:paraId="7612806B" w14:textId="77777777" w:rsidR="003B50A3" w:rsidRPr="003B50A3" w:rsidRDefault="003B50A3" w:rsidP="003B50A3">
      <w:pPr>
        <w:widowControl w:val="0"/>
        <w:autoSpaceDE w:val="0"/>
        <w:autoSpaceDN w:val="0"/>
        <w:ind w:firstLine="540"/>
        <w:jc w:val="both"/>
      </w:pPr>
      <w:r w:rsidRPr="003B50A3">
        <w:t>10.2. Председатель комиссии в течение одного рабочего дня после получения проекта рассматривает и подписывает протокол об итогах аукциона.</w:t>
      </w:r>
    </w:p>
    <w:p w14:paraId="3ED58C25" w14:textId="77777777" w:rsidR="003B50A3" w:rsidRPr="003B50A3" w:rsidRDefault="003B50A3" w:rsidP="003B50A3">
      <w:pPr>
        <w:widowControl w:val="0"/>
        <w:autoSpaceDE w:val="0"/>
        <w:autoSpaceDN w:val="0"/>
        <w:ind w:firstLine="540"/>
        <w:jc w:val="both"/>
      </w:pPr>
      <w:r w:rsidRPr="003B50A3">
        <w:t>10.3. Секретарь Комиссии в течение 3-х дней с момента подписания Протокола об итогах аукциона обеспечивает публикацию извещения об итогах проведения аукциона на официальном сайте.</w:t>
      </w:r>
    </w:p>
    <w:p w14:paraId="216E4A46" w14:textId="77777777" w:rsidR="003B50A3" w:rsidRPr="003B50A3" w:rsidRDefault="003B50A3" w:rsidP="003B50A3">
      <w:pPr>
        <w:widowControl w:val="0"/>
        <w:autoSpaceDE w:val="0"/>
        <w:autoSpaceDN w:val="0"/>
        <w:ind w:firstLine="540"/>
        <w:jc w:val="both"/>
      </w:pPr>
      <w:r w:rsidRPr="003B50A3">
        <w:t xml:space="preserve">10.4. Секретарь Комиссии в течение 3-х рабочих дней со дня подписания Протокола аукциона направляет победителю аукциона </w:t>
      </w:r>
      <w:hyperlink w:anchor="P1210" w:history="1">
        <w:r w:rsidRPr="003B50A3">
          <w:t>уведомление</w:t>
        </w:r>
      </w:hyperlink>
      <w:r w:rsidRPr="003B50A3">
        <w:t xml:space="preserve"> о признании его победителем аукциона и о необходимости оплаты цены лота (за вычетом ранее оплаченной суммы обеспечения заявки) и заключения договора на размещение нестационарного торгового объекта на месте, соответствующем лоту по которому он был признан победителем по форме 9 согласно приложению к настоящей документации.</w:t>
      </w:r>
    </w:p>
    <w:p w14:paraId="1F242950" w14:textId="77777777" w:rsidR="003B50A3" w:rsidRPr="003B50A3" w:rsidRDefault="003B50A3" w:rsidP="003B50A3">
      <w:pPr>
        <w:widowControl w:val="0"/>
        <w:autoSpaceDE w:val="0"/>
        <w:autoSpaceDN w:val="0"/>
        <w:ind w:firstLine="540"/>
        <w:jc w:val="both"/>
      </w:pPr>
      <w:r w:rsidRPr="003B50A3">
        <w:t>10.5. Секретарь Комиссии в течение трех рабочих дней со дня подписания Протокола аукциона передает начальнику Сектора по поддержке малого бизнеса и развития предпринимательства администрации городского округа город Шахунья Нижегородской области один экземпляр протокола для организации работы по заключению с победителем аукциона договора на размещение нестационарных торговых объектов, возврату задатков участникам аукциона, не являющимся победителями аукциона.</w:t>
      </w:r>
    </w:p>
    <w:p w14:paraId="49519949" w14:textId="77777777" w:rsidR="003B50A3" w:rsidRPr="003B50A3" w:rsidRDefault="003B50A3" w:rsidP="003B50A3">
      <w:pPr>
        <w:widowControl w:val="0"/>
        <w:autoSpaceDE w:val="0"/>
        <w:autoSpaceDN w:val="0"/>
        <w:ind w:firstLine="540"/>
        <w:jc w:val="both"/>
      </w:pPr>
      <w:r w:rsidRPr="003B50A3">
        <w:lastRenderedPageBreak/>
        <w:t xml:space="preserve">10.6. В течение 5 рабочих дней со дня получения Протокола рассмотрения заявок на участие в аукционе начальник Сектора по поддержке малого бизнеса и развития предпринимательства администрации городского округа город Шахунья Нижегородской области готовит </w:t>
      </w:r>
      <w:hyperlink w:anchor="P1251" w:history="1">
        <w:r w:rsidRPr="003B50A3">
          <w:t>договор</w:t>
        </w:r>
      </w:hyperlink>
      <w:r w:rsidRPr="003B50A3">
        <w:t xml:space="preserve"> с победителем аукциона или участником, подавшим единственную заявку на участие в аукционе и признанным участником аукциона в соответствии с формой Приложение 3, назначает время (не более 5 рабочих дней со дня получения Протоколов, но не позднее 20 дней с даты проведения аукциона и оформления Протокола) и место его подписания. В случае уклонения одной из Сторон от подписания договора другая Сторона вправе обратиться в суд с требованием о понуждении подписания договора, а также о возмещении убытков, причиненных уклонением от его подписания.</w:t>
      </w:r>
    </w:p>
    <w:p w14:paraId="5A725A56" w14:textId="77777777" w:rsidR="003B50A3" w:rsidRPr="003B50A3" w:rsidRDefault="003B50A3" w:rsidP="003B50A3">
      <w:pPr>
        <w:widowControl w:val="0"/>
        <w:autoSpaceDE w:val="0"/>
        <w:autoSpaceDN w:val="0"/>
        <w:ind w:firstLine="540"/>
        <w:jc w:val="both"/>
        <w:rPr>
          <w:szCs w:val="20"/>
        </w:rPr>
      </w:pPr>
      <w:r w:rsidRPr="003B50A3">
        <w:t>10.7.</w:t>
      </w:r>
      <w:r w:rsidRPr="003B50A3">
        <w:rPr>
          <w:szCs w:val="20"/>
        </w:rPr>
        <w:t xml:space="preserve"> Победитель аукциона или участник, подавший единственную заявку на участие в аукционе, перечисляет на счет, указанный организатором аукциона, в течение трех рабочих дней со дня получения уведомления заявленную им цену за право размещения объекта на соответствующем месте, за вычетом ранее оплаченной суммы обеспечения заявки и суммы рассрочки платежа, что подтверждается копией платежного поручения с отметкой банка об исполнении или квитанцией, в случае наличной оплаты, при заключении договора.</w:t>
      </w:r>
    </w:p>
    <w:p w14:paraId="700086C2" w14:textId="77777777" w:rsidR="003B50A3" w:rsidRPr="003B50A3" w:rsidRDefault="003B50A3" w:rsidP="003B50A3">
      <w:pPr>
        <w:widowControl w:val="0"/>
        <w:autoSpaceDE w:val="0"/>
        <w:autoSpaceDN w:val="0"/>
        <w:ind w:firstLine="540"/>
        <w:jc w:val="both"/>
        <w:rPr>
          <w:szCs w:val="20"/>
        </w:rPr>
      </w:pPr>
      <w:r w:rsidRPr="003B50A3">
        <w:rPr>
          <w:szCs w:val="20"/>
        </w:rPr>
        <w:t>В случае если право на размещение нестационарного торгового объекта предоставляется на срок более 90 дней (1 квартал), предоставляется рассрочка оплаты итоговой суммы аукциона (далее - рассрочка).</w:t>
      </w:r>
    </w:p>
    <w:p w14:paraId="5F3EA16F" w14:textId="77777777" w:rsidR="003B50A3" w:rsidRPr="003B50A3" w:rsidRDefault="003B50A3" w:rsidP="003B50A3">
      <w:pPr>
        <w:widowControl w:val="0"/>
        <w:autoSpaceDE w:val="0"/>
        <w:autoSpaceDN w:val="0"/>
        <w:ind w:firstLine="540"/>
        <w:jc w:val="both"/>
        <w:rPr>
          <w:szCs w:val="20"/>
        </w:rPr>
      </w:pPr>
      <w:r w:rsidRPr="003B50A3">
        <w:rPr>
          <w:szCs w:val="20"/>
        </w:rPr>
        <w:t>Оставшаяся к оплате рассрочка предоставляется на сумму, превышающую оплату за право размещения нестационарного торгового объекта за 90 дней.</w:t>
      </w:r>
    </w:p>
    <w:p w14:paraId="00C3FAF7" w14:textId="77777777" w:rsidR="003B50A3" w:rsidRPr="003B50A3" w:rsidRDefault="003B50A3" w:rsidP="003B50A3">
      <w:pPr>
        <w:widowControl w:val="0"/>
        <w:autoSpaceDE w:val="0"/>
        <w:autoSpaceDN w:val="0"/>
        <w:ind w:firstLine="540"/>
        <w:jc w:val="both"/>
        <w:rPr>
          <w:szCs w:val="20"/>
        </w:rPr>
      </w:pPr>
      <w:r w:rsidRPr="003B50A3">
        <w:rPr>
          <w:szCs w:val="20"/>
        </w:rPr>
        <w:t>Ежеквартальный платеж суммы рассрочки пропорционален количеству дней за период следующего квартала, в котором будет действовать предоставленное право на размещение нестационарного торгового объекта.</w:t>
      </w:r>
    </w:p>
    <w:p w14:paraId="797F8ED3" w14:textId="77777777" w:rsidR="003B50A3" w:rsidRPr="003B50A3" w:rsidRDefault="003B50A3" w:rsidP="003B50A3">
      <w:pPr>
        <w:widowControl w:val="0"/>
        <w:autoSpaceDE w:val="0"/>
        <w:autoSpaceDN w:val="0"/>
        <w:ind w:firstLine="540"/>
        <w:jc w:val="both"/>
        <w:rPr>
          <w:szCs w:val="20"/>
        </w:rPr>
      </w:pPr>
      <w:r w:rsidRPr="003B50A3">
        <w:rPr>
          <w:szCs w:val="20"/>
        </w:rPr>
        <w:t>Сумма предоставляемой рассрочки оплачивается ежеквартально авансовыми платежами за период, следующий за отчетным, в срок не позднее числа и месяца квартала, следующего за кварталом в котором был заключен договор на размещение нестационарного торгового объекта.</w:t>
      </w:r>
    </w:p>
    <w:p w14:paraId="2D971E3B" w14:textId="77777777" w:rsidR="003B50A3" w:rsidRPr="003B50A3" w:rsidRDefault="003B50A3" w:rsidP="003B50A3">
      <w:pPr>
        <w:widowControl w:val="0"/>
        <w:autoSpaceDE w:val="0"/>
        <w:autoSpaceDN w:val="0"/>
        <w:ind w:firstLine="540"/>
        <w:jc w:val="both"/>
      </w:pPr>
      <w:r w:rsidRPr="003B50A3">
        <w:t xml:space="preserve">10.8. При просрочке оплаты заявленной цены свыше 10 рабочих дней со дня получения уведомлений по </w:t>
      </w:r>
      <w:hyperlink w:anchor="P1146" w:history="1">
        <w:r w:rsidRPr="003B50A3">
          <w:t>форме 7</w:t>
        </w:r>
      </w:hyperlink>
      <w:r w:rsidRPr="003B50A3">
        <w:t xml:space="preserve"> или </w:t>
      </w:r>
      <w:hyperlink w:anchor="P1210" w:history="1">
        <w:r w:rsidRPr="003B50A3">
          <w:t>форме 9</w:t>
        </w:r>
      </w:hyperlink>
      <w:r w:rsidRPr="003B50A3">
        <w:t xml:space="preserve"> к настоящей документации, либо свыше 15 дней со дня размещения на официальном сайте администрации городского округа город Шахунья Нижегородской области  Протокола рассмотрения заявок на участие в аукционе или Протокола аукциона, победитель аукциона или участник, подавший единственную заявку на участие в аукционе, считается уклонившимся от оплаты за право размещения объектов мелкорозничной нестационарной торговой сети.</w:t>
      </w:r>
    </w:p>
    <w:p w14:paraId="196F79E7" w14:textId="77777777" w:rsidR="003B50A3" w:rsidRPr="003B50A3" w:rsidRDefault="003B50A3" w:rsidP="003B50A3">
      <w:pPr>
        <w:widowControl w:val="0"/>
        <w:autoSpaceDE w:val="0"/>
        <w:autoSpaceDN w:val="0"/>
        <w:ind w:firstLine="540"/>
        <w:jc w:val="both"/>
      </w:pPr>
      <w:r w:rsidRPr="003B50A3">
        <w:t>10.9. В случае если победитель аукциона или участник, подавший единственную заявку на участие в аукционе, уклонился от оплаты права размещения объекта мелкорозничной нестационарной торговой сети задаток за участие в аукционе не возвращается.</w:t>
      </w:r>
    </w:p>
    <w:p w14:paraId="64A45CCC" w14:textId="77777777" w:rsidR="003B50A3" w:rsidRPr="003B50A3" w:rsidRDefault="003B50A3" w:rsidP="003B50A3">
      <w:pPr>
        <w:widowControl w:val="0"/>
        <w:autoSpaceDE w:val="0"/>
        <w:autoSpaceDN w:val="0"/>
        <w:ind w:firstLine="540"/>
        <w:jc w:val="both"/>
        <w:rPr>
          <w:sz w:val="18"/>
          <w:szCs w:val="18"/>
        </w:rPr>
      </w:pPr>
    </w:p>
    <w:p w14:paraId="1088DBB3" w14:textId="77777777" w:rsidR="003B50A3" w:rsidRPr="003B50A3" w:rsidRDefault="003B50A3" w:rsidP="003B50A3">
      <w:pPr>
        <w:widowControl w:val="0"/>
        <w:autoSpaceDE w:val="0"/>
        <w:autoSpaceDN w:val="0"/>
        <w:jc w:val="center"/>
      </w:pPr>
      <w:bookmarkStart w:id="15" w:name="P867"/>
      <w:bookmarkEnd w:id="15"/>
      <w:r w:rsidRPr="003B50A3">
        <w:t>11. ОБЕСПЕЧЕНИЕ ЗАЯВОК НА УЧАСТИЕ В АУКЦИОНЕ</w:t>
      </w:r>
    </w:p>
    <w:p w14:paraId="010670EF" w14:textId="77777777" w:rsidR="007175B2" w:rsidRDefault="007175B2" w:rsidP="003B50A3">
      <w:pPr>
        <w:widowControl w:val="0"/>
        <w:autoSpaceDE w:val="0"/>
        <w:autoSpaceDN w:val="0"/>
        <w:ind w:firstLine="540"/>
        <w:jc w:val="both"/>
      </w:pPr>
    </w:p>
    <w:p w14:paraId="6D61107B" w14:textId="1B2BF944" w:rsidR="003B50A3" w:rsidRPr="003B50A3" w:rsidRDefault="003B50A3" w:rsidP="003B50A3">
      <w:pPr>
        <w:widowControl w:val="0"/>
        <w:autoSpaceDE w:val="0"/>
        <w:autoSpaceDN w:val="0"/>
        <w:ind w:firstLine="540"/>
        <w:jc w:val="both"/>
      </w:pPr>
      <w:r w:rsidRPr="003B50A3">
        <w:t>11.1. Требование об обеспечении заявки на участие в аукционе устанавливается в Информационной карте аукциона, где указываются сумма и банковский счет, на который участники аукциона, подающие заявки, вносят денежные средства в качестве обеспечения заявок.</w:t>
      </w:r>
    </w:p>
    <w:p w14:paraId="3FC23033" w14:textId="77777777" w:rsidR="003B50A3" w:rsidRPr="003B50A3" w:rsidRDefault="003B50A3" w:rsidP="003B50A3">
      <w:pPr>
        <w:widowControl w:val="0"/>
        <w:autoSpaceDE w:val="0"/>
        <w:autoSpaceDN w:val="0"/>
        <w:ind w:firstLine="540"/>
        <w:jc w:val="both"/>
      </w:pPr>
      <w:r w:rsidRPr="003B50A3">
        <w:t>11.2. Факт внесения участником аукциона денежных средств в качестве обеспечения заявки на участие в аукционе подтверждается платежным поручением или квитанцией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14:paraId="17BFF590" w14:textId="77777777" w:rsidR="003B50A3" w:rsidRPr="003B50A3" w:rsidRDefault="003B50A3" w:rsidP="003B50A3">
      <w:pPr>
        <w:widowControl w:val="0"/>
        <w:autoSpaceDE w:val="0"/>
        <w:autoSpaceDN w:val="0"/>
        <w:ind w:firstLine="540"/>
        <w:jc w:val="both"/>
      </w:pPr>
      <w:r w:rsidRPr="003B50A3">
        <w:t>11.3. Соответствующее платежное поручение или квитанция (в случае наличной формы оплаты) с отметкой банка об оплате должны быть поданы участником аукциона в составе документов, входящих в заявку на участие в аукционе.</w:t>
      </w:r>
    </w:p>
    <w:p w14:paraId="3A3C5168" w14:textId="77777777" w:rsidR="003B50A3" w:rsidRPr="003B50A3" w:rsidRDefault="003B50A3" w:rsidP="003B50A3">
      <w:pPr>
        <w:widowControl w:val="0"/>
        <w:autoSpaceDE w:val="0"/>
        <w:autoSpaceDN w:val="0"/>
        <w:ind w:firstLine="540"/>
        <w:jc w:val="both"/>
      </w:pPr>
      <w:r w:rsidRPr="003B50A3">
        <w:t xml:space="preserve">11.4. В случае отсутствия в составе заявки указанного выше платежного поручения или квитанции об оплате с оригинальной отметкой банка об оплате, либо не поступления денежных </w:t>
      </w:r>
      <w:r w:rsidRPr="003B50A3">
        <w:lastRenderedPageBreak/>
        <w:t xml:space="preserve">средств на расчетный счет, участнику аукциона, подавшему соответствующую заявку, отказывается в допуске к участию в аукционе в соответствии с </w:t>
      </w:r>
      <w:hyperlink w:anchor="P812" w:history="1">
        <w:r w:rsidRPr="003B50A3">
          <w:t>пунктом 8.11</w:t>
        </w:r>
      </w:hyperlink>
      <w:r w:rsidRPr="003B50A3">
        <w:t xml:space="preserve"> настоящей Инструкции.</w:t>
      </w:r>
    </w:p>
    <w:p w14:paraId="370BD02F" w14:textId="77777777" w:rsidR="003B50A3" w:rsidRPr="003B50A3" w:rsidRDefault="003B50A3" w:rsidP="003B50A3">
      <w:pPr>
        <w:widowControl w:val="0"/>
        <w:autoSpaceDE w:val="0"/>
        <w:autoSpaceDN w:val="0"/>
        <w:jc w:val="center"/>
      </w:pPr>
      <w:r w:rsidRPr="003B50A3">
        <w:t>______________________________</w:t>
      </w:r>
    </w:p>
    <w:p w14:paraId="5B3E66E6" w14:textId="77777777" w:rsidR="003B50A3" w:rsidRPr="003B50A3" w:rsidRDefault="003B50A3" w:rsidP="003B50A3">
      <w:pPr>
        <w:widowControl w:val="0"/>
        <w:autoSpaceDE w:val="0"/>
        <w:autoSpaceDN w:val="0"/>
        <w:jc w:val="right"/>
      </w:pPr>
      <w:bookmarkStart w:id="16" w:name="P873"/>
      <w:bookmarkEnd w:id="16"/>
      <w:r w:rsidRPr="003B50A3">
        <w:br w:type="page"/>
      </w:r>
      <w:r w:rsidRPr="003B50A3">
        <w:lastRenderedPageBreak/>
        <w:t>Форма 2</w:t>
      </w:r>
    </w:p>
    <w:p w14:paraId="03FE7EDE" w14:textId="77777777" w:rsidR="003B50A3" w:rsidRPr="003B50A3" w:rsidRDefault="003B50A3" w:rsidP="003B50A3">
      <w:pPr>
        <w:widowControl w:val="0"/>
        <w:autoSpaceDE w:val="0"/>
        <w:autoSpaceDN w:val="0"/>
        <w:ind w:firstLine="540"/>
        <w:jc w:val="both"/>
      </w:pPr>
    </w:p>
    <w:p w14:paraId="5555C10C" w14:textId="77777777" w:rsidR="003B50A3" w:rsidRPr="003B50A3" w:rsidRDefault="003B50A3" w:rsidP="003B50A3">
      <w:pPr>
        <w:widowControl w:val="0"/>
        <w:autoSpaceDE w:val="0"/>
        <w:autoSpaceDN w:val="0"/>
        <w:jc w:val="center"/>
      </w:pPr>
      <w:bookmarkStart w:id="17" w:name="P879"/>
      <w:bookmarkEnd w:id="17"/>
      <w:r w:rsidRPr="003B50A3">
        <w:t>ИНФОРМАЦИОННАЯ КАРТА АУКЦИОНА</w:t>
      </w:r>
    </w:p>
    <w:p w14:paraId="55DBBE41" w14:textId="77777777" w:rsidR="003B50A3" w:rsidRPr="003B50A3" w:rsidRDefault="003B50A3" w:rsidP="003B50A3">
      <w:pPr>
        <w:widowControl w:val="0"/>
        <w:autoSpaceDE w:val="0"/>
        <w:autoSpaceDN w:val="0"/>
        <w:ind w:firstLine="540"/>
        <w:jc w:val="both"/>
      </w:pPr>
    </w:p>
    <w:p w14:paraId="6A1E95BC" w14:textId="77777777" w:rsidR="003B50A3" w:rsidRPr="003B50A3" w:rsidRDefault="003B50A3" w:rsidP="003B50A3">
      <w:pPr>
        <w:widowControl w:val="0"/>
        <w:autoSpaceDE w:val="0"/>
        <w:autoSpaceDN w:val="0"/>
        <w:ind w:firstLine="567"/>
        <w:jc w:val="both"/>
      </w:pPr>
      <w:r w:rsidRPr="003B50A3">
        <w:t>Администрация городского округа город Шахунья Нижегородской области приглашает принять участие на право заключения договора на размещение нестационарного торгового объекта на территории городского округа город Шахунья Нижегородской области (далее - аукцион, объекты).</w:t>
      </w:r>
    </w:p>
    <w:p w14:paraId="32632A22" w14:textId="77777777" w:rsidR="003B50A3" w:rsidRPr="003B50A3" w:rsidRDefault="003B50A3" w:rsidP="003B50A3">
      <w:pPr>
        <w:widowControl w:val="0"/>
        <w:autoSpaceDE w:val="0"/>
        <w:autoSpaceDN w:val="0"/>
        <w:ind w:firstLine="540"/>
        <w:jc w:val="both"/>
        <w:rPr>
          <w:lang w:eastAsia="ar-SA"/>
        </w:rPr>
      </w:pPr>
      <w:r w:rsidRPr="003B50A3">
        <w:t xml:space="preserve">Основание проведения аукциона - </w:t>
      </w:r>
      <w:r w:rsidRPr="003B50A3">
        <w:rPr>
          <w:lang w:eastAsia="ar-SA"/>
        </w:rPr>
        <w:t>Федеральный закон от 28.12.2009 № 381-ФЗ «Об основах государственного регулирования торговой деятельности в Российской Федерации», постановление администрации городского округа город Шахунья Нижегородской области от 28.01.2022 № 85 «Об утверждении методики определения начальной цены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 постановление администрации городского округа город Шахунья Нижегородской области от 11.12.2019 № 1478 «Об утверждении Порядка проведения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21543637" w14:textId="6F274262" w:rsidR="003B50A3" w:rsidRPr="003B50A3" w:rsidRDefault="003B50A3" w:rsidP="003B50A3">
      <w:pPr>
        <w:widowControl w:val="0"/>
        <w:autoSpaceDE w:val="0"/>
        <w:autoSpaceDN w:val="0"/>
        <w:ind w:firstLine="540"/>
        <w:jc w:val="both"/>
      </w:pPr>
      <w:r w:rsidRPr="003B50A3">
        <w:t>Организатор аукциона – Администрация городского округа город Шахунья Нижегородской области. Почтовый адрес: Нижегородская область, г. Шахунья, пл. Советская д. 1, кабинет № 63, тел.</w:t>
      </w:r>
      <w:r w:rsidR="007175B2">
        <w:t xml:space="preserve"> </w:t>
      </w:r>
      <w:r w:rsidRPr="003B50A3">
        <w:t>(883152) 2-73-47.</w:t>
      </w:r>
    </w:p>
    <w:p w14:paraId="36B0A9FB" w14:textId="77777777" w:rsidR="003B50A3" w:rsidRPr="003B50A3" w:rsidRDefault="003B50A3" w:rsidP="003B50A3">
      <w:pPr>
        <w:widowControl w:val="0"/>
        <w:autoSpaceDE w:val="0"/>
        <w:autoSpaceDN w:val="0"/>
        <w:ind w:firstLine="540"/>
        <w:jc w:val="both"/>
      </w:pPr>
      <w:r w:rsidRPr="003B50A3">
        <w:t>Предметом аукциона является право на заключение договора на размещение нестационарного торгового объекта в местах, определенных схемой размещения нестационарных торговых объектов на территории городского округа город Шахунья Нижегородской области.</w:t>
      </w:r>
    </w:p>
    <w:p w14:paraId="3275DF65" w14:textId="77777777" w:rsidR="003B50A3" w:rsidRPr="003B50A3" w:rsidRDefault="003B50A3" w:rsidP="003B50A3">
      <w:pPr>
        <w:widowControl w:val="0"/>
        <w:autoSpaceDE w:val="0"/>
        <w:autoSpaceDN w:val="0"/>
        <w:ind w:firstLine="540"/>
        <w:jc w:val="both"/>
      </w:pPr>
      <w:r w:rsidRPr="003B50A3">
        <w:t>Перечень и стартовая цена лота аукциона определена в соответствии с приложением к настоящей карте.</w:t>
      </w:r>
    </w:p>
    <w:p w14:paraId="6F07FE08" w14:textId="77777777" w:rsidR="003B50A3" w:rsidRPr="003B50A3" w:rsidRDefault="003B50A3" w:rsidP="003B50A3">
      <w:pPr>
        <w:widowControl w:val="0"/>
        <w:autoSpaceDE w:val="0"/>
        <w:autoSpaceDN w:val="0"/>
        <w:ind w:firstLine="540"/>
        <w:jc w:val="both"/>
      </w:pPr>
      <w:r w:rsidRPr="003B50A3">
        <w:t>Срок предоставления мест для организации деятельности нестационарного торгового объекта устанавливается с момента заключения договора на право размещения нестационарного торгового объекта на срок – 7 календарных дней (с 25.12.2024 по 31.12.2024), при условии выполнения следующих условий:</w:t>
      </w:r>
    </w:p>
    <w:p w14:paraId="20A958AB" w14:textId="77777777" w:rsidR="003B50A3" w:rsidRPr="003B50A3" w:rsidRDefault="003B50A3" w:rsidP="003B50A3">
      <w:pPr>
        <w:widowControl w:val="0"/>
        <w:autoSpaceDE w:val="0"/>
        <w:autoSpaceDN w:val="0"/>
        <w:ind w:firstLine="540"/>
        <w:jc w:val="both"/>
      </w:pPr>
      <w:r w:rsidRPr="003B50A3">
        <w:t>- Время работы с 08.00 до 20.00</w:t>
      </w:r>
    </w:p>
    <w:p w14:paraId="1BBB50FF" w14:textId="77777777" w:rsidR="003B50A3" w:rsidRPr="003B50A3" w:rsidRDefault="003B50A3" w:rsidP="003B50A3">
      <w:pPr>
        <w:widowControl w:val="0"/>
        <w:autoSpaceDE w:val="0"/>
        <w:autoSpaceDN w:val="0"/>
        <w:ind w:firstLine="540"/>
        <w:jc w:val="both"/>
      </w:pPr>
      <w:r w:rsidRPr="003B50A3">
        <w:t>- Объект должен иметь опрятный внешний вид: очищен от грязи, не иметь посторонних наклеек, объявлений и надписей, в случае необходимости, окрашен красками, устойчивыми к неблагоприятным погодным условиям;</w:t>
      </w:r>
    </w:p>
    <w:p w14:paraId="7C1EF4F0" w14:textId="77777777" w:rsidR="003B50A3" w:rsidRPr="003B50A3" w:rsidRDefault="003B50A3" w:rsidP="003B50A3">
      <w:pPr>
        <w:widowControl w:val="0"/>
        <w:autoSpaceDE w:val="0"/>
        <w:autoSpaceDN w:val="0"/>
        <w:ind w:firstLine="540"/>
        <w:jc w:val="both"/>
      </w:pPr>
      <w:r w:rsidRPr="003B50A3">
        <w:t>- Объект должен содержаться в исправном состоянии и быть безопасным для состояния других городских объектов и находящихся рядом граждан;</w:t>
      </w:r>
    </w:p>
    <w:p w14:paraId="4AA7A521" w14:textId="77777777" w:rsidR="003B50A3" w:rsidRPr="003B50A3" w:rsidRDefault="003B50A3" w:rsidP="003B50A3">
      <w:pPr>
        <w:widowControl w:val="0"/>
        <w:autoSpaceDE w:val="0"/>
        <w:autoSpaceDN w:val="0"/>
        <w:ind w:firstLine="540"/>
        <w:jc w:val="both"/>
      </w:pPr>
      <w:r w:rsidRPr="003B50A3">
        <w:t xml:space="preserve">- Собственники, владельцы, пользователи объектов обеспечивают содержание объектов по месту установки, исходя из норматива - по периметру от объекта шириной </w:t>
      </w:r>
      <w:smartTag w:uri="urn:schemas-microsoft-com:office:smarttags" w:element="metricconverter">
        <w:smartTagPr>
          <w:attr w:name="ProductID" w:val="5 метров"/>
        </w:smartTagPr>
        <w:r w:rsidRPr="003B50A3">
          <w:t>5 метров</w:t>
        </w:r>
      </w:smartTag>
      <w:r w:rsidRPr="003B50A3">
        <w:t>;</w:t>
      </w:r>
    </w:p>
    <w:p w14:paraId="1C76CC44" w14:textId="77777777" w:rsidR="003B50A3" w:rsidRPr="003B50A3" w:rsidRDefault="003B50A3" w:rsidP="003B50A3">
      <w:pPr>
        <w:widowControl w:val="0"/>
        <w:autoSpaceDE w:val="0"/>
        <w:autoSpaceDN w:val="0"/>
        <w:ind w:firstLine="540"/>
        <w:jc w:val="both"/>
      </w:pPr>
      <w:r w:rsidRPr="003B50A3">
        <w:t>- Запрещается складировать пустую тару и запасы товаров около объекта;</w:t>
      </w:r>
    </w:p>
    <w:p w14:paraId="1487080D" w14:textId="77777777" w:rsidR="003B50A3" w:rsidRPr="003B50A3" w:rsidRDefault="003B50A3" w:rsidP="003B50A3">
      <w:pPr>
        <w:widowControl w:val="0"/>
        <w:autoSpaceDE w:val="0"/>
        <w:autoSpaceDN w:val="0"/>
        <w:ind w:firstLine="540"/>
        <w:jc w:val="both"/>
      </w:pPr>
      <w:r w:rsidRPr="003B50A3">
        <w:t>- Эксплуатация объекта не должна приводить к загрязнению окружающей территории разлетающимся мусором.</w:t>
      </w:r>
    </w:p>
    <w:p w14:paraId="1B4C88CE" w14:textId="77777777" w:rsidR="003B50A3" w:rsidRPr="003B50A3" w:rsidRDefault="003B50A3" w:rsidP="003B50A3">
      <w:pPr>
        <w:widowControl w:val="0"/>
        <w:autoSpaceDE w:val="0"/>
        <w:autoSpaceDN w:val="0"/>
        <w:ind w:firstLine="540"/>
        <w:jc w:val="both"/>
      </w:pPr>
      <w:r w:rsidRPr="003B50A3">
        <w:t>- Заключение договора на уборку территории и вывоз ТБО;</w:t>
      </w:r>
    </w:p>
    <w:p w14:paraId="62291582" w14:textId="77777777" w:rsidR="003B50A3" w:rsidRPr="003B50A3" w:rsidRDefault="003B50A3" w:rsidP="003B50A3">
      <w:pPr>
        <w:widowControl w:val="0"/>
        <w:autoSpaceDE w:val="0"/>
        <w:autoSpaceDN w:val="0"/>
        <w:ind w:firstLine="540"/>
        <w:jc w:val="both"/>
      </w:pPr>
      <w:r w:rsidRPr="003B50A3">
        <w:t>- Выполнение требований законодательства, санитарных и противопожарных норм и правил.</w:t>
      </w:r>
    </w:p>
    <w:p w14:paraId="5D2B11CA" w14:textId="77777777" w:rsidR="003B50A3" w:rsidRPr="003B50A3" w:rsidRDefault="003B50A3" w:rsidP="003B50A3">
      <w:pPr>
        <w:widowControl w:val="0"/>
        <w:autoSpaceDE w:val="0"/>
        <w:autoSpaceDN w:val="0"/>
        <w:ind w:firstLine="540"/>
        <w:jc w:val="both"/>
      </w:pPr>
      <w:r w:rsidRPr="003B50A3">
        <w:t>Размещение нестационарного торгового объекта осуществляется согласно установленному порядку.</w:t>
      </w:r>
    </w:p>
    <w:p w14:paraId="58564BFF" w14:textId="77777777" w:rsidR="003B50A3" w:rsidRPr="003B50A3" w:rsidRDefault="003B50A3" w:rsidP="003B50A3">
      <w:pPr>
        <w:widowControl w:val="0"/>
        <w:autoSpaceDE w:val="0"/>
        <w:autoSpaceDN w:val="0"/>
        <w:ind w:firstLine="540"/>
        <w:jc w:val="both"/>
      </w:pPr>
      <w:r w:rsidRPr="003B50A3">
        <w:t>Квалификационный отбор участников аукциона будет проводиться в 09.00 по московскому времени 20 декабря 2024 года.</w:t>
      </w:r>
    </w:p>
    <w:p w14:paraId="01AE58C5" w14:textId="77777777" w:rsidR="003B50A3" w:rsidRPr="003B50A3" w:rsidRDefault="003B50A3" w:rsidP="003B50A3">
      <w:pPr>
        <w:widowControl w:val="0"/>
        <w:autoSpaceDE w:val="0"/>
        <w:autoSpaceDN w:val="0"/>
        <w:ind w:firstLine="540"/>
        <w:jc w:val="both"/>
      </w:pPr>
      <w:r w:rsidRPr="003B50A3">
        <w:t>Аукцион состоится 20 декабря 2024 года в 14.00 по московскому времени.</w:t>
      </w:r>
    </w:p>
    <w:p w14:paraId="18903CF5" w14:textId="0F624551" w:rsidR="003B50A3" w:rsidRPr="003B50A3" w:rsidRDefault="003B50A3" w:rsidP="003B50A3">
      <w:pPr>
        <w:widowControl w:val="0"/>
        <w:autoSpaceDE w:val="0"/>
        <w:autoSpaceDN w:val="0"/>
        <w:ind w:firstLine="540"/>
        <w:jc w:val="both"/>
      </w:pPr>
      <w:r w:rsidRPr="003B50A3">
        <w:t>Место проведения квалификационного отбора и аукциона: Нижегородская область,</w:t>
      </w:r>
      <w:r w:rsidR="007175B2">
        <w:br/>
      </w:r>
      <w:r w:rsidRPr="003B50A3">
        <w:t xml:space="preserve">г. Шахунья, пл. Советская, д.1, зал заседаний администрации городского округа город Шахунья. </w:t>
      </w:r>
    </w:p>
    <w:p w14:paraId="5F310921" w14:textId="77777777" w:rsidR="003B50A3" w:rsidRPr="003B50A3" w:rsidRDefault="003B50A3" w:rsidP="003B50A3">
      <w:pPr>
        <w:widowControl w:val="0"/>
        <w:autoSpaceDE w:val="0"/>
        <w:autoSpaceDN w:val="0"/>
        <w:ind w:firstLine="540"/>
        <w:jc w:val="both"/>
      </w:pPr>
      <w:r w:rsidRPr="003B50A3">
        <w:lastRenderedPageBreak/>
        <w:t>В аукционе могут принимать участие юридические лица и индивидуальные предприниматели.</w:t>
      </w:r>
    </w:p>
    <w:p w14:paraId="7738116C" w14:textId="77777777" w:rsidR="003B50A3" w:rsidRPr="003B50A3" w:rsidRDefault="003B50A3" w:rsidP="003B50A3">
      <w:pPr>
        <w:widowControl w:val="0"/>
        <w:autoSpaceDE w:val="0"/>
        <w:autoSpaceDN w:val="0"/>
        <w:ind w:firstLine="540"/>
        <w:jc w:val="both"/>
      </w:pPr>
      <w:r w:rsidRPr="003B50A3">
        <w:t>Критерии определения победителя определяются Инструкцией участникам открытого аукциона настоящей документации.</w:t>
      </w:r>
    </w:p>
    <w:p w14:paraId="3D0165A7" w14:textId="77777777" w:rsidR="003B50A3" w:rsidRPr="003B50A3" w:rsidRDefault="003B50A3" w:rsidP="003B50A3">
      <w:pPr>
        <w:widowControl w:val="0"/>
        <w:autoSpaceDE w:val="0"/>
        <w:autoSpaceDN w:val="0"/>
        <w:ind w:firstLine="540"/>
        <w:jc w:val="both"/>
        <w:rPr>
          <w:bCs/>
        </w:rPr>
      </w:pPr>
      <w:r w:rsidRPr="003B50A3">
        <w:rPr>
          <w:bCs/>
        </w:rPr>
        <w:t>В состав заявки для участия в аукционе входят следующие документы:</w:t>
      </w:r>
    </w:p>
    <w:p w14:paraId="79A59699" w14:textId="77777777" w:rsidR="003B50A3" w:rsidRPr="003B50A3" w:rsidRDefault="003B50A3" w:rsidP="003B50A3">
      <w:pPr>
        <w:widowControl w:val="0"/>
        <w:autoSpaceDE w:val="0"/>
        <w:autoSpaceDN w:val="0"/>
        <w:ind w:firstLine="540"/>
        <w:jc w:val="both"/>
      </w:pPr>
      <w:r w:rsidRPr="003B50A3">
        <w:t>-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или их нотариально заверенные копии. Дата выдачи указанной выписки должна быть не ранее, чем за 1 месяц до даты вскрытия конвертов с заявками;</w:t>
      </w:r>
    </w:p>
    <w:p w14:paraId="608F711A" w14:textId="77777777" w:rsidR="003B50A3" w:rsidRPr="003B50A3" w:rsidRDefault="003B50A3" w:rsidP="003B50A3">
      <w:pPr>
        <w:widowControl w:val="0"/>
        <w:autoSpaceDE w:val="0"/>
        <w:autoSpaceDN w:val="0"/>
        <w:ind w:firstLine="540"/>
        <w:jc w:val="both"/>
      </w:pPr>
      <w:r w:rsidRPr="003B50A3">
        <w:t>- реквизиты юридических лиц или индивидуальных предпринимателей, в том числе банковские;</w:t>
      </w:r>
    </w:p>
    <w:p w14:paraId="79F2E6A8" w14:textId="77777777" w:rsidR="003B50A3" w:rsidRPr="003B50A3" w:rsidRDefault="003B50A3" w:rsidP="003B50A3">
      <w:pPr>
        <w:widowControl w:val="0"/>
        <w:autoSpaceDE w:val="0"/>
        <w:autoSpaceDN w:val="0"/>
        <w:ind w:firstLine="540"/>
        <w:jc w:val="both"/>
      </w:pPr>
      <w:r w:rsidRPr="003B50A3">
        <w:t xml:space="preserve">- документы, подтверждающие полномочия лица на осуществление действий от имени юридического лица или индивидуального предпринимателя (заверенные копии устава, учредительного договора, копия протокола собрания учредителей, копия паспорта и др.) и (или) </w:t>
      </w:r>
      <w:hyperlink w:anchor="P1046" w:history="1">
        <w:r w:rsidRPr="003B50A3">
          <w:t>доверенность</w:t>
        </w:r>
      </w:hyperlink>
      <w:r w:rsidRPr="003B50A3">
        <w:t xml:space="preserve"> по форме к настоящей документации;</w:t>
      </w:r>
    </w:p>
    <w:p w14:paraId="7687B0AA" w14:textId="77777777" w:rsidR="003B50A3" w:rsidRPr="003B50A3" w:rsidRDefault="003B50A3" w:rsidP="003B50A3">
      <w:pPr>
        <w:widowControl w:val="0"/>
        <w:autoSpaceDE w:val="0"/>
        <w:autoSpaceDN w:val="0"/>
        <w:ind w:firstLine="540"/>
        <w:jc w:val="both"/>
      </w:pPr>
      <w:r w:rsidRPr="003B50A3">
        <w:t>- платежное поручение или квитанция (в случае наличной формы оплаты) с оригинальной отметкой банка об оплате, подтверждающие факт обеспечение заявки;</w:t>
      </w:r>
    </w:p>
    <w:p w14:paraId="4E9170DA" w14:textId="77777777" w:rsidR="003B50A3" w:rsidRPr="003B50A3" w:rsidRDefault="003B50A3" w:rsidP="003B50A3">
      <w:pPr>
        <w:widowControl w:val="0"/>
        <w:autoSpaceDE w:val="0"/>
        <w:autoSpaceDN w:val="0"/>
        <w:ind w:firstLine="540"/>
        <w:jc w:val="both"/>
      </w:pPr>
      <w:r w:rsidRPr="003B50A3">
        <w:t>- копия договора задатка.</w:t>
      </w:r>
    </w:p>
    <w:p w14:paraId="3CA34837" w14:textId="4809FB4F" w:rsidR="003B50A3" w:rsidRPr="003B50A3" w:rsidRDefault="003B50A3" w:rsidP="003B50A3">
      <w:pPr>
        <w:widowControl w:val="0"/>
        <w:autoSpaceDE w:val="0"/>
        <w:autoSpaceDN w:val="0"/>
        <w:ind w:firstLine="540"/>
        <w:jc w:val="both"/>
      </w:pPr>
      <w:r w:rsidRPr="003B50A3">
        <w:t>Информацию об условиях аукциона можно получить по адресу: Нижегородская область, г. Шахунья, пл. Советская, д.1, каб.63, тел.</w:t>
      </w:r>
      <w:r w:rsidR="007175B2">
        <w:t xml:space="preserve"> </w:t>
      </w:r>
      <w:r w:rsidRPr="003B50A3">
        <w:t>(883152) 2-73-47.</w:t>
      </w:r>
    </w:p>
    <w:p w14:paraId="5F164AD5" w14:textId="77777777" w:rsidR="003B50A3" w:rsidRPr="003B50A3" w:rsidRDefault="003B50A3" w:rsidP="003B50A3">
      <w:pPr>
        <w:ind w:firstLine="709"/>
        <w:jc w:val="both"/>
      </w:pPr>
      <w:r w:rsidRPr="003B50A3">
        <w:t>Для участия в аукционе, в срок с 20 ноября 2024 года по 19 декабря 2024 года, необходимо подать заявку по установленной форме с приложением документов по адресу: Нижегородская область, город Шахунья, пл. Советская, д.1, каб.63, тел. (883152) 2-73-47 по рабочим дням с 9-00 до 16-00 (обеденный перерыв с 12-00 до 13-00).</w:t>
      </w:r>
    </w:p>
    <w:p w14:paraId="7541B9F2" w14:textId="77777777" w:rsidR="003B50A3" w:rsidRPr="003B50A3" w:rsidRDefault="003B50A3" w:rsidP="003B50A3">
      <w:pPr>
        <w:widowControl w:val="0"/>
        <w:autoSpaceDE w:val="0"/>
        <w:autoSpaceDN w:val="0"/>
        <w:ind w:firstLine="540"/>
        <w:jc w:val="both"/>
      </w:pPr>
      <w:r w:rsidRPr="003B50A3">
        <w:t>В целях гарантии исполнения обязательств претенденты на участие в аукционе обязаны внести в качестве обеспечения заявки к участию в аукционе (далее - Обеспечение заявки) денежные средства в размере 10 процентов начальной (минимальной) цены лота, указанной в извещении о проведении аукциона.</w:t>
      </w:r>
    </w:p>
    <w:p w14:paraId="758780AE" w14:textId="77777777" w:rsidR="003B50A3" w:rsidRPr="003B50A3" w:rsidRDefault="003B50A3" w:rsidP="003B50A3">
      <w:pPr>
        <w:widowControl w:val="0"/>
        <w:autoSpaceDE w:val="0"/>
        <w:autoSpaceDN w:val="0"/>
        <w:ind w:firstLine="540"/>
        <w:jc w:val="both"/>
      </w:pPr>
      <w:r w:rsidRPr="003B50A3">
        <w:t>Денежные средства, внесенные в качестве обеспечения заявки, НДС не облагаются.</w:t>
      </w:r>
    </w:p>
    <w:p w14:paraId="6A609882" w14:textId="77777777" w:rsidR="003B50A3" w:rsidRPr="003B50A3" w:rsidRDefault="003B50A3" w:rsidP="003B50A3">
      <w:pPr>
        <w:widowControl w:val="0"/>
        <w:autoSpaceDE w:val="0"/>
        <w:autoSpaceDN w:val="0"/>
        <w:ind w:firstLine="540"/>
        <w:jc w:val="both"/>
      </w:pPr>
      <w:r w:rsidRPr="003B50A3">
        <w:t>Администратором платежей (далее - Администратор), вносимых Участником в качестве Обеспечения заявки является администрация городского округа город Шахунья Нижегородской области.</w:t>
      </w:r>
    </w:p>
    <w:p w14:paraId="16C79277" w14:textId="77777777" w:rsidR="003B50A3" w:rsidRPr="003B50A3" w:rsidRDefault="003B50A3" w:rsidP="003B50A3">
      <w:pPr>
        <w:widowControl w:val="0"/>
        <w:autoSpaceDE w:val="0"/>
        <w:autoSpaceDN w:val="0"/>
        <w:ind w:firstLine="540"/>
        <w:jc w:val="both"/>
        <w:rPr>
          <w:u w:val="single"/>
        </w:rPr>
      </w:pPr>
      <w:r w:rsidRPr="003B50A3">
        <w:rPr>
          <w:u w:val="single"/>
        </w:rPr>
        <w:t>Реквизиты Администратора:</w:t>
      </w:r>
    </w:p>
    <w:p w14:paraId="014A8D8A" w14:textId="77777777" w:rsidR="003B50A3" w:rsidRPr="003B50A3" w:rsidRDefault="003B50A3" w:rsidP="003B50A3">
      <w:pPr>
        <w:ind w:firstLine="540"/>
        <w:jc w:val="both"/>
      </w:pPr>
      <w:r w:rsidRPr="003B50A3">
        <w:t>Получатель: УФК по Нижегородской области (Финуправление округа г. Шахунья, администрация городского округа г. Шахунья, л/с 05323200440) БИК 012202102</w:t>
      </w:r>
    </w:p>
    <w:p w14:paraId="2424A45A" w14:textId="77777777" w:rsidR="003B50A3" w:rsidRPr="003B50A3" w:rsidRDefault="003B50A3" w:rsidP="003B50A3">
      <w:pPr>
        <w:jc w:val="both"/>
      </w:pPr>
      <w:r w:rsidRPr="003B50A3">
        <w:t>ИНН 5239010744 КПП 523901001 казначейский счет 03232643227580003200</w:t>
      </w:r>
    </w:p>
    <w:p w14:paraId="2CC1D389" w14:textId="77777777" w:rsidR="003B50A3" w:rsidRPr="003B50A3" w:rsidRDefault="003B50A3" w:rsidP="003B50A3">
      <w:pPr>
        <w:widowControl w:val="0"/>
        <w:autoSpaceDE w:val="0"/>
        <w:autoSpaceDN w:val="0"/>
        <w:jc w:val="both"/>
      </w:pPr>
      <w:r w:rsidRPr="003B50A3">
        <w:t xml:space="preserve">ЕКС 40102810745370000024 Волго-Вятское ГУ Банка России //УФК по Нижегородской области г. Нижний Новгород. </w:t>
      </w:r>
    </w:p>
    <w:p w14:paraId="22DCEEA6" w14:textId="77777777" w:rsidR="003B50A3" w:rsidRPr="003B50A3" w:rsidRDefault="003B50A3" w:rsidP="003B50A3">
      <w:pPr>
        <w:widowControl w:val="0"/>
        <w:autoSpaceDE w:val="0"/>
        <w:autoSpaceDN w:val="0"/>
        <w:ind w:firstLine="540"/>
        <w:jc w:val="both"/>
      </w:pPr>
      <w:r w:rsidRPr="003B50A3">
        <w:t xml:space="preserve">Между Администрацией городского округа город Шахунья Нижегородской области и претендентом заключается </w:t>
      </w:r>
      <w:hyperlink w:anchor="P1081" w:history="1">
        <w:r w:rsidRPr="003B50A3">
          <w:t>договор</w:t>
        </w:r>
      </w:hyperlink>
      <w:r w:rsidRPr="003B50A3">
        <w:t xml:space="preserve"> задатка по форме 5 к настоящей документации.</w:t>
      </w:r>
    </w:p>
    <w:p w14:paraId="10BC1729" w14:textId="77777777" w:rsidR="003B50A3" w:rsidRPr="003B50A3" w:rsidRDefault="003B50A3" w:rsidP="003B50A3">
      <w:pPr>
        <w:widowControl w:val="0"/>
        <w:autoSpaceDE w:val="0"/>
        <w:autoSpaceDN w:val="0"/>
        <w:ind w:firstLine="540"/>
        <w:jc w:val="both"/>
      </w:pPr>
      <w:r w:rsidRPr="003B50A3">
        <w:t>В договоре предусматривается указание реквизитов Участника аукциона для возврата денежных средств Обеспечения заявки.</w:t>
      </w:r>
    </w:p>
    <w:p w14:paraId="1AD1283F" w14:textId="77777777" w:rsidR="003B50A3" w:rsidRPr="003B50A3" w:rsidRDefault="003B50A3" w:rsidP="003B50A3">
      <w:pPr>
        <w:widowControl w:val="0"/>
        <w:autoSpaceDE w:val="0"/>
        <w:autoSpaceDN w:val="0"/>
        <w:ind w:firstLine="540"/>
        <w:jc w:val="both"/>
      </w:pPr>
      <w:r w:rsidRPr="003B50A3">
        <w:t>Участник перечисляет денежные средства в качестве Обеспечения заявки по реквизитам Администратора.</w:t>
      </w:r>
    </w:p>
    <w:p w14:paraId="6501B863" w14:textId="77777777" w:rsidR="003B50A3" w:rsidRPr="003B50A3" w:rsidRDefault="003B50A3" w:rsidP="003B50A3">
      <w:pPr>
        <w:widowControl w:val="0"/>
        <w:autoSpaceDE w:val="0"/>
        <w:autoSpaceDN w:val="0"/>
        <w:ind w:firstLine="540"/>
        <w:jc w:val="both"/>
      </w:pPr>
      <w:r w:rsidRPr="003B50A3">
        <w:t>Факт внесения денежных средств в качестве Обеспечения заявки подтверждается Участником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14:paraId="0E0B98B4" w14:textId="77777777" w:rsidR="003B50A3" w:rsidRPr="003B50A3" w:rsidRDefault="003B50A3" w:rsidP="003B50A3">
      <w:pPr>
        <w:widowControl w:val="0"/>
        <w:autoSpaceDE w:val="0"/>
        <w:autoSpaceDN w:val="0"/>
        <w:ind w:firstLine="540"/>
        <w:jc w:val="both"/>
      </w:pPr>
      <w:r w:rsidRPr="003B50A3">
        <w:t>Участнику, внесшему денежные средства в качестве Обеспечения заявки не в полном объеме, отказывается в допуске к участию в аукционе.</w:t>
      </w:r>
    </w:p>
    <w:p w14:paraId="6DEDEE61" w14:textId="77777777" w:rsidR="003B50A3" w:rsidRPr="003B50A3" w:rsidRDefault="003B50A3" w:rsidP="003B50A3">
      <w:pPr>
        <w:widowControl w:val="0"/>
        <w:autoSpaceDE w:val="0"/>
        <w:autoSpaceDN w:val="0"/>
        <w:ind w:firstLine="540"/>
        <w:jc w:val="both"/>
      </w:pPr>
      <w:r w:rsidRPr="003B50A3">
        <w:t>Порядок возврата Участникам денежных средств, внесенных под обеспечение заявки:</w:t>
      </w:r>
    </w:p>
    <w:p w14:paraId="5BDEF9E5" w14:textId="77777777" w:rsidR="003B50A3" w:rsidRPr="003B50A3" w:rsidRDefault="003B50A3" w:rsidP="003B50A3">
      <w:pPr>
        <w:widowControl w:val="0"/>
        <w:autoSpaceDE w:val="0"/>
        <w:autoSpaceDN w:val="0"/>
        <w:ind w:firstLine="540"/>
        <w:jc w:val="both"/>
      </w:pPr>
      <w:r w:rsidRPr="003B50A3">
        <w:t>1. Денежные средства, внесенные в качестве Обеспечения заявки, возвращаются путем перечисления на банковский счет Участника, указанный в документе, входящим в состав заявки.</w:t>
      </w:r>
    </w:p>
    <w:p w14:paraId="1425AD5F" w14:textId="77777777" w:rsidR="003B50A3" w:rsidRPr="003B50A3" w:rsidRDefault="003B50A3" w:rsidP="003B50A3">
      <w:pPr>
        <w:widowControl w:val="0"/>
        <w:autoSpaceDE w:val="0"/>
        <w:autoSpaceDN w:val="0"/>
        <w:ind w:firstLine="540"/>
        <w:jc w:val="both"/>
      </w:pPr>
      <w:r w:rsidRPr="003B50A3">
        <w:lastRenderedPageBreak/>
        <w:t>2. Организатор аукциона в течение 5 (пяти) дней, следующих за днем подписания документа, подтверждающего необходимость возврата денежных средств, внесенных в качестве Обеспечения заявки, направляет Администратору протокол аукциона для определения лиц, которым необходим возврат денежных средств, внесенных в качестве Обеспечения заявки.</w:t>
      </w:r>
    </w:p>
    <w:p w14:paraId="0478CD90" w14:textId="77777777" w:rsidR="003B50A3" w:rsidRPr="003B50A3" w:rsidRDefault="003B50A3" w:rsidP="003B50A3">
      <w:pPr>
        <w:widowControl w:val="0"/>
        <w:autoSpaceDE w:val="0"/>
        <w:autoSpaceDN w:val="0"/>
        <w:ind w:firstLine="540"/>
        <w:jc w:val="both"/>
      </w:pPr>
      <w:r w:rsidRPr="003B50A3">
        <w:t>3. Денежные средства, внесенные в качестве Обеспечения заявки, возвращаются Участнику в следующих случаях и в следующие сроки:</w:t>
      </w:r>
    </w:p>
    <w:p w14:paraId="2972BBB2" w14:textId="77777777" w:rsidR="003B50A3" w:rsidRPr="003B50A3" w:rsidRDefault="003B50A3" w:rsidP="003B50A3">
      <w:pPr>
        <w:widowControl w:val="0"/>
        <w:autoSpaceDE w:val="0"/>
        <w:autoSpaceDN w:val="0"/>
        <w:ind w:firstLine="540"/>
        <w:jc w:val="both"/>
      </w:pPr>
      <w:r w:rsidRPr="003B50A3">
        <w:t>3.1. В случае принятия решения об отказе от проведения открытого аукциона - в течение пяти рабочих дней со дня принятия такого решения.</w:t>
      </w:r>
    </w:p>
    <w:p w14:paraId="31975FDA" w14:textId="77777777" w:rsidR="003B50A3" w:rsidRPr="003B50A3" w:rsidRDefault="003B50A3" w:rsidP="003B50A3">
      <w:pPr>
        <w:widowControl w:val="0"/>
        <w:autoSpaceDE w:val="0"/>
        <w:autoSpaceDN w:val="0"/>
        <w:ind w:firstLine="540"/>
        <w:jc w:val="both"/>
      </w:pPr>
      <w:r w:rsidRPr="003B50A3">
        <w:t>3.2. В случае отказа Участнику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14:paraId="1744ECEA" w14:textId="77777777" w:rsidR="003B50A3" w:rsidRPr="003B50A3" w:rsidRDefault="003B50A3" w:rsidP="003B50A3">
      <w:pPr>
        <w:widowControl w:val="0"/>
        <w:autoSpaceDE w:val="0"/>
        <w:autoSpaceDN w:val="0"/>
        <w:ind w:firstLine="540"/>
        <w:jc w:val="both"/>
      </w:pPr>
      <w:r w:rsidRPr="003B50A3">
        <w:t>3.3. В случае если заявка на участие в аукционе, поданная Участником, получена после окончания приема конвертов с заявками на участие в аукционе - в течение пяти рабочих дней со дня подписания протокола оценки и сопоставления заявок на участие в аукционе или в случае, если заявка на участие в аукционе подана после подписания указанного протокола - в течение пяти рабочих дней со дня подписания соответствующего акта.</w:t>
      </w:r>
    </w:p>
    <w:p w14:paraId="4A4181C2" w14:textId="77777777" w:rsidR="003B50A3" w:rsidRPr="003B50A3" w:rsidRDefault="003B50A3" w:rsidP="003B50A3">
      <w:pPr>
        <w:widowControl w:val="0"/>
        <w:autoSpaceDE w:val="0"/>
        <w:autoSpaceDN w:val="0"/>
        <w:ind w:firstLine="540"/>
        <w:jc w:val="both"/>
      </w:pPr>
      <w:r w:rsidRPr="003B50A3">
        <w:t>3.4. В случае отказа в допуске к участию в аукционе всем Участникам и признания аукциона несостоявшимся - в течение пяти дней со дня признания аукциона несостоявшимся.</w:t>
      </w:r>
    </w:p>
    <w:p w14:paraId="4E1BC485" w14:textId="77777777" w:rsidR="003B50A3" w:rsidRPr="003B50A3" w:rsidRDefault="003B50A3" w:rsidP="003B50A3">
      <w:pPr>
        <w:widowControl w:val="0"/>
        <w:autoSpaceDE w:val="0"/>
        <w:autoSpaceDN w:val="0"/>
        <w:ind w:firstLine="540"/>
        <w:jc w:val="both"/>
      </w:pPr>
      <w:r w:rsidRPr="003B50A3">
        <w:t>4. Обеспечение заявки не возвращается в случае уклонения победителя аукциона или Участника, подавшего одну заявку на участие в аукционе, признанным Участником аукциона, от права на размещение нестационарного торгового объекта.</w:t>
      </w:r>
    </w:p>
    <w:p w14:paraId="1A4F0261" w14:textId="77777777" w:rsidR="003B50A3" w:rsidRPr="003B50A3" w:rsidRDefault="003B50A3" w:rsidP="003B50A3">
      <w:pPr>
        <w:widowControl w:val="0"/>
        <w:autoSpaceDE w:val="0"/>
        <w:autoSpaceDN w:val="0"/>
        <w:ind w:firstLine="540"/>
        <w:jc w:val="both"/>
      </w:pPr>
      <w:r w:rsidRPr="003B50A3">
        <w:t>5. Ответственность по возврату Участнику денежных средств, внесенных в качестве Обеспечения заявки, возлагается на Администратора.</w:t>
      </w:r>
    </w:p>
    <w:p w14:paraId="641AF178" w14:textId="77777777" w:rsidR="003B50A3" w:rsidRPr="003B50A3" w:rsidRDefault="003B50A3" w:rsidP="003B50A3">
      <w:pPr>
        <w:widowControl w:val="0"/>
        <w:autoSpaceDE w:val="0"/>
        <w:autoSpaceDN w:val="0"/>
        <w:ind w:firstLine="540"/>
        <w:jc w:val="both"/>
      </w:pPr>
      <w:r w:rsidRPr="003B50A3">
        <w:t>6. Договор на размещение нестационарного торгового объекта считается заключенным с момента предъявления акта обследования нестационарного торгового объекта на соответствие требованиям договора на размещение нестационарного торгового объекта начальнику Сектора по поддержке малого бизнеса и развития предпринимательства администрации городского округа город Шахунья Нижегородской области и выдачи разрешения о размещении нестационарного торгового объекта. Форма договора на размещение нестационарного торгового объекта (по результатам проведения аукциона) утверждена постановлением администрации городского округа город Шахунья Нижегородской области от 11.12.2019 № 1478 «Об утверждении Порядка проведения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30C8C293" w14:textId="41FAD918" w:rsidR="003B50A3" w:rsidRPr="003B50A3" w:rsidRDefault="003B50A3" w:rsidP="007175B2">
      <w:pPr>
        <w:widowControl w:val="0"/>
        <w:tabs>
          <w:tab w:val="left" w:pos="6011"/>
          <w:tab w:val="left" w:pos="7626"/>
          <w:tab w:val="left" w:pos="8113"/>
          <w:tab w:val="left" w:pos="8954"/>
          <w:tab w:val="left" w:pos="9522"/>
        </w:tabs>
        <w:autoSpaceDE w:val="0"/>
        <w:autoSpaceDN w:val="0"/>
        <w:adjustRightInd w:val="0"/>
        <w:spacing w:line="239" w:lineRule="auto"/>
        <w:ind w:left="5041" w:right="68"/>
        <w:jc w:val="center"/>
      </w:pPr>
      <w:r w:rsidRPr="003B50A3">
        <w:br w:type="page"/>
      </w:r>
      <w:r w:rsidRPr="003B50A3">
        <w:lastRenderedPageBreak/>
        <w:t>Пр</w:t>
      </w:r>
      <w:r w:rsidRPr="003B50A3">
        <w:rPr>
          <w:spacing w:val="1"/>
        </w:rPr>
        <w:t>и</w:t>
      </w:r>
      <w:r w:rsidRPr="003B50A3">
        <w:t>лож</w:t>
      </w:r>
      <w:r w:rsidRPr="003B50A3">
        <w:rPr>
          <w:spacing w:val="-1"/>
        </w:rPr>
        <w:t>е</w:t>
      </w:r>
      <w:r w:rsidRPr="003B50A3">
        <w:t>н</w:t>
      </w:r>
      <w:r w:rsidRPr="003B50A3">
        <w:rPr>
          <w:spacing w:val="1"/>
        </w:rPr>
        <w:t>и</w:t>
      </w:r>
      <w:r w:rsidRPr="003B50A3">
        <w:t>е к инфо</w:t>
      </w:r>
      <w:r w:rsidRPr="003B50A3">
        <w:rPr>
          <w:spacing w:val="1"/>
        </w:rPr>
        <w:t>р</w:t>
      </w:r>
      <w:r w:rsidRPr="003B50A3">
        <w:t>маци</w:t>
      </w:r>
      <w:r w:rsidRPr="003B50A3">
        <w:rPr>
          <w:spacing w:val="-1"/>
        </w:rPr>
        <w:t>о</w:t>
      </w:r>
      <w:r w:rsidRPr="003B50A3">
        <w:t>нно</w:t>
      </w:r>
      <w:r w:rsidRPr="003B50A3">
        <w:rPr>
          <w:spacing w:val="1"/>
        </w:rPr>
        <w:t>й</w:t>
      </w:r>
      <w:r w:rsidRPr="003B50A3">
        <w:t xml:space="preserve"> ка</w:t>
      </w:r>
      <w:r w:rsidRPr="003B50A3">
        <w:rPr>
          <w:spacing w:val="2"/>
        </w:rPr>
        <w:t>р</w:t>
      </w:r>
      <w:r w:rsidRPr="003B50A3">
        <w:t>т</w:t>
      </w:r>
      <w:r w:rsidRPr="003B50A3">
        <w:rPr>
          <w:spacing w:val="1"/>
        </w:rPr>
        <w:t>е а</w:t>
      </w:r>
      <w:r w:rsidRPr="003B50A3">
        <w:rPr>
          <w:spacing w:val="-2"/>
        </w:rPr>
        <w:t>у</w:t>
      </w:r>
      <w:r w:rsidRPr="003B50A3">
        <w:t>к</w:t>
      </w:r>
      <w:r w:rsidRPr="003B50A3">
        <w:rPr>
          <w:spacing w:val="1"/>
        </w:rPr>
        <w:t>ц</w:t>
      </w:r>
      <w:r w:rsidRPr="003B50A3">
        <w:t>иона</w:t>
      </w:r>
      <w:r w:rsidRPr="003B50A3">
        <w:rPr>
          <w:spacing w:val="1"/>
        </w:rPr>
        <w:t>:</w:t>
      </w:r>
      <w:r w:rsidRPr="003B50A3">
        <w:rPr>
          <w:spacing w:val="3"/>
        </w:rPr>
        <w:t xml:space="preserve"> </w:t>
      </w:r>
      <w:r w:rsidRPr="003B50A3">
        <w:t>Перече</w:t>
      </w:r>
      <w:r w:rsidRPr="003B50A3">
        <w:rPr>
          <w:spacing w:val="2"/>
        </w:rPr>
        <w:t>н</w:t>
      </w:r>
      <w:r w:rsidRPr="003B50A3">
        <w:t>ь,</w:t>
      </w:r>
      <w:r w:rsidRPr="003B50A3">
        <w:rPr>
          <w:spacing w:val="1"/>
        </w:rPr>
        <w:t xml:space="preserve"> </w:t>
      </w:r>
      <w:r w:rsidRPr="003B50A3">
        <w:t>ст</w:t>
      </w:r>
      <w:r w:rsidRPr="003B50A3">
        <w:rPr>
          <w:spacing w:val="1"/>
        </w:rPr>
        <w:t>ар</w:t>
      </w:r>
      <w:r w:rsidRPr="003B50A3">
        <w:rPr>
          <w:spacing w:val="-2"/>
        </w:rPr>
        <w:t>т</w:t>
      </w:r>
      <w:r w:rsidRPr="003B50A3">
        <w:rPr>
          <w:spacing w:val="1"/>
        </w:rPr>
        <w:t>о</w:t>
      </w:r>
      <w:r w:rsidRPr="003B50A3">
        <w:rPr>
          <w:spacing w:val="-2"/>
        </w:rPr>
        <w:t>в</w:t>
      </w:r>
      <w:r w:rsidRPr="003B50A3">
        <w:t>ы</w:t>
      </w:r>
      <w:r w:rsidRPr="003B50A3">
        <w:rPr>
          <w:spacing w:val="1"/>
        </w:rPr>
        <w:t>е</w:t>
      </w:r>
      <w:r w:rsidRPr="003B50A3">
        <w:rPr>
          <w:spacing w:val="2"/>
        </w:rPr>
        <w:t xml:space="preserve"> </w:t>
      </w:r>
      <w:r w:rsidRPr="003B50A3">
        <w:rPr>
          <w:spacing w:val="1"/>
        </w:rPr>
        <w:t>ц</w:t>
      </w:r>
      <w:r w:rsidRPr="003B50A3">
        <w:rPr>
          <w:spacing w:val="-1"/>
        </w:rPr>
        <w:t>е</w:t>
      </w:r>
      <w:r w:rsidRPr="003B50A3">
        <w:t>ны ло</w:t>
      </w:r>
      <w:r w:rsidRPr="003B50A3">
        <w:rPr>
          <w:spacing w:val="1"/>
        </w:rPr>
        <w:t>та</w:t>
      </w:r>
      <w:r w:rsidRPr="003B50A3">
        <w:t xml:space="preserve"> </w:t>
      </w:r>
      <w:r w:rsidRPr="003B50A3">
        <w:rPr>
          <w:spacing w:val="1"/>
        </w:rPr>
        <w:t>о</w:t>
      </w:r>
      <w:r w:rsidRPr="003B50A3">
        <w:rPr>
          <w:spacing w:val="-2"/>
        </w:rPr>
        <w:t>т</w:t>
      </w:r>
      <w:r w:rsidRPr="003B50A3">
        <w:t>кры</w:t>
      </w:r>
      <w:r w:rsidRPr="003B50A3">
        <w:rPr>
          <w:spacing w:val="-1"/>
        </w:rPr>
        <w:t>т</w:t>
      </w:r>
      <w:r w:rsidRPr="003B50A3">
        <w:t>о</w:t>
      </w:r>
      <w:r w:rsidRPr="003B50A3">
        <w:rPr>
          <w:spacing w:val="-1"/>
        </w:rPr>
        <w:t>г</w:t>
      </w:r>
      <w:r w:rsidRPr="003B50A3">
        <w:t xml:space="preserve">о  </w:t>
      </w:r>
      <w:r w:rsidRPr="003B50A3">
        <w:rPr>
          <w:spacing w:val="-58"/>
        </w:rPr>
        <w:t xml:space="preserve"> </w:t>
      </w:r>
      <w:r w:rsidRPr="003B50A3">
        <w:t>а</w:t>
      </w:r>
      <w:r w:rsidRPr="003B50A3">
        <w:rPr>
          <w:spacing w:val="-2"/>
        </w:rPr>
        <w:t>у</w:t>
      </w:r>
      <w:r w:rsidRPr="003B50A3">
        <w:t>кц</w:t>
      </w:r>
      <w:r w:rsidRPr="003B50A3">
        <w:rPr>
          <w:spacing w:val="1"/>
        </w:rPr>
        <w:t>и</w:t>
      </w:r>
      <w:r w:rsidRPr="003B50A3">
        <w:rPr>
          <w:spacing w:val="2"/>
        </w:rPr>
        <w:t>о</w:t>
      </w:r>
      <w:r w:rsidRPr="003B50A3">
        <w:t>на н</w:t>
      </w:r>
      <w:r w:rsidRPr="003B50A3">
        <w:rPr>
          <w:spacing w:val="1"/>
        </w:rPr>
        <w:t xml:space="preserve">а </w:t>
      </w:r>
      <w:r w:rsidRPr="003B50A3">
        <w:rPr>
          <w:spacing w:val="-1"/>
        </w:rPr>
        <w:t>п</w:t>
      </w:r>
      <w:r w:rsidRPr="003B50A3">
        <w:rPr>
          <w:spacing w:val="1"/>
        </w:rPr>
        <w:t>р</w:t>
      </w:r>
      <w:r w:rsidRPr="003B50A3">
        <w:t>ав</w:t>
      </w:r>
      <w:r w:rsidRPr="003B50A3">
        <w:rPr>
          <w:spacing w:val="1"/>
        </w:rPr>
        <w:t>о</w:t>
      </w:r>
      <w:r w:rsidRPr="003B50A3">
        <w:t xml:space="preserve"> за</w:t>
      </w:r>
      <w:r w:rsidRPr="003B50A3">
        <w:rPr>
          <w:spacing w:val="1"/>
        </w:rPr>
        <w:t>к</w:t>
      </w:r>
      <w:r w:rsidRPr="003B50A3">
        <w:t>лючени</w:t>
      </w:r>
      <w:r w:rsidRPr="003B50A3">
        <w:rPr>
          <w:spacing w:val="1"/>
        </w:rPr>
        <w:t>я</w:t>
      </w:r>
      <w:r w:rsidRPr="003B50A3">
        <w:rPr>
          <w:spacing w:val="201"/>
        </w:rPr>
        <w:t xml:space="preserve"> </w:t>
      </w:r>
      <w:r w:rsidRPr="003B50A3">
        <w:t>до</w:t>
      </w:r>
      <w:r w:rsidRPr="003B50A3">
        <w:rPr>
          <w:spacing w:val="-1"/>
        </w:rPr>
        <w:t>г</w:t>
      </w:r>
      <w:r w:rsidRPr="003B50A3">
        <w:t>о</w:t>
      </w:r>
      <w:r w:rsidRPr="003B50A3">
        <w:rPr>
          <w:spacing w:val="-1"/>
        </w:rPr>
        <w:t>в</w:t>
      </w:r>
      <w:r w:rsidRPr="003B50A3">
        <w:t>ора</w:t>
      </w:r>
      <w:r w:rsidRPr="003B50A3">
        <w:rPr>
          <w:spacing w:val="200"/>
        </w:rPr>
        <w:t xml:space="preserve"> </w:t>
      </w:r>
      <w:r w:rsidRPr="003B50A3">
        <w:rPr>
          <w:spacing w:val="1"/>
        </w:rPr>
        <w:t>на</w:t>
      </w:r>
      <w:r w:rsidRPr="003B50A3">
        <w:rPr>
          <w:spacing w:val="201"/>
        </w:rPr>
        <w:t xml:space="preserve"> </w:t>
      </w:r>
      <w:r w:rsidRPr="003B50A3">
        <w:t>разм</w:t>
      </w:r>
      <w:r w:rsidRPr="003B50A3">
        <w:rPr>
          <w:spacing w:val="1"/>
        </w:rPr>
        <w:t>е</w:t>
      </w:r>
      <w:r w:rsidRPr="003B50A3">
        <w:t>щ</w:t>
      </w:r>
      <w:r w:rsidRPr="003B50A3">
        <w:rPr>
          <w:spacing w:val="-1"/>
        </w:rPr>
        <w:t>е</w:t>
      </w:r>
      <w:r w:rsidRPr="003B50A3">
        <w:t>н</w:t>
      </w:r>
      <w:r w:rsidRPr="003B50A3">
        <w:rPr>
          <w:spacing w:val="1"/>
        </w:rPr>
        <w:t>и</w:t>
      </w:r>
      <w:r w:rsidRPr="003B50A3">
        <w:t>е н</w:t>
      </w:r>
      <w:r w:rsidRPr="003B50A3">
        <w:rPr>
          <w:spacing w:val="1"/>
        </w:rPr>
        <w:t>е</w:t>
      </w:r>
      <w:r w:rsidRPr="003B50A3">
        <w:t>с</w:t>
      </w:r>
      <w:r w:rsidRPr="003B50A3">
        <w:rPr>
          <w:spacing w:val="1"/>
        </w:rPr>
        <w:t>т</w:t>
      </w:r>
      <w:r w:rsidRPr="003B50A3">
        <w:rPr>
          <w:spacing w:val="-1"/>
        </w:rPr>
        <w:t>а</w:t>
      </w:r>
      <w:r w:rsidRPr="003B50A3">
        <w:t>ци</w:t>
      </w:r>
      <w:r w:rsidRPr="003B50A3">
        <w:rPr>
          <w:spacing w:val="-1"/>
        </w:rPr>
        <w:t>о</w:t>
      </w:r>
      <w:r w:rsidRPr="003B50A3">
        <w:t>на</w:t>
      </w:r>
      <w:r w:rsidRPr="003B50A3">
        <w:rPr>
          <w:spacing w:val="1"/>
        </w:rPr>
        <w:t>р</w:t>
      </w:r>
      <w:r w:rsidRPr="003B50A3">
        <w:rPr>
          <w:spacing w:val="-1"/>
        </w:rPr>
        <w:t>ного т</w:t>
      </w:r>
      <w:r w:rsidRPr="003B50A3">
        <w:t>о</w:t>
      </w:r>
      <w:r w:rsidRPr="003B50A3">
        <w:rPr>
          <w:spacing w:val="1"/>
        </w:rPr>
        <w:t>р</w:t>
      </w:r>
      <w:r w:rsidRPr="003B50A3">
        <w:rPr>
          <w:spacing w:val="-1"/>
        </w:rPr>
        <w:t>г</w:t>
      </w:r>
      <w:r w:rsidRPr="003B50A3">
        <w:t>о</w:t>
      </w:r>
      <w:r w:rsidRPr="003B50A3">
        <w:rPr>
          <w:spacing w:val="-1"/>
        </w:rPr>
        <w:t xml:space="preserve">вого </w:t>
      </w:r>
      <w:r w:rsidRPr="003B50A3">
        <w:rPr>
          <w:spacing w:val="2"/>
        </w:rPr>
        <w:t>о</w:t>
      </w:r>
      <w:r w:rsidRPr="003B50A3">
        <w:rPr>
          <w:spacing w:val="1"/>
        </w:rPr>
        <w:t>б</w:t>
      </w:r>
      <w:r w:rsidRPr="003B50A3">
        <w:t>ъек</w:t>
      </w:r>
      <w:r w:rsidRPr="003B50A3">
        <w:rPr>
          <w:spacing w:val="-1"/>
        </w:rPr>
        <w:t>та</w:t>
      </w:r>
      <w:r w:rsidRPr="003B50A3">
        <w:rPr>
          <w:spacing w:val="164"/>
        </w:rPr>
        <w:t xml:space="preserve"> </w:t>
      </w:r>
      <w:r w:rsidRPr="003B50A3">
        <w:rPr>
          <w:spacing w:val="1"/>
        </w:rPr>
        <w:t>на</w:t>
      </w:r>
      <w:r w:rsidRPr="003B50A3">
        <w:t xml:space="preserve"> терр</w:t>
      </w:r>
      <w:r w:rsidRPr="003B50A3">
        <w:rPr>
          <w:spacing w:val="1"/>
        </w:rPr>
        <w:t>и</w:t>
      </w:r>
      <w:r w:rsidRPr="003B50A3">
        <w:rPr>
          <w:spacing w:val="-1"/>
        </w:rPr>
        <w:t>т</w:t>
      </w:r>
      <w:r w:rsidRPr="003B50A3">
        <w:t>ор</w:t>
      </w:r>
      <w:r w:rsidRPr="003B50A3">
        <w:rPr>
          <w:spacing w:val="-1"/>
        </w:rPr>
        <w:t>и</w:t>
      </w:r>
      <w:r w:rsidRPr="003B50A3">
        <w:t>и</w:t>
      </w:r>
      <w:r w:rsidRPr="003B50A3">
        <w:rPr>
          <w:spacing w:val="1"/>
        </w:rPr>
        <w:t xml:space="preserve"> </w:t>
      </w:r>
      <w:r w:rsidRPr="003B50A3">
        <w:t>городского округа город Шахунья Нижегородской области</w:t>
      </w:r>
    </w:p>
    <w:p w14:paraId="20DD4AE9" w14:textId="77777777" w:rsidR="003B50A3" w:rsidRDefault="003B50A3" w:rsidP="003B50A3">
      <w:pPr>
        <w:widowControl w:val="0"/>
        <w:tabs>
          <w:tab w:val="left" w:pos="6011"/>
          <w:tab w:val="left" w:pos="7626"/>
          <w:tab w:val="left" w:pos="8113"/>
          <w:tab w:val="left" w:pos="8954"/>
          <w:tab w:val="left" w:pos="9522"/>
        </w:tabs>
        <w:autoSpaceDE w:val="0"/>
        <w:autoSpaceDN w:val="0"/>
        <w:adjustRightInd w:val="0"/>
        <w:spacing w:line="239" w:lineRule="auto"/>
        <w:ind w:left="5041" w:right="68" w:firstLine="720"/>
        <w:jc w:val="right"/>
      </w:pPr>
    </w:p>
    <w:p w14:paraId="49255FA1" w14:textId="77777777" w:rsidR="007175B2" w:rsidRPr="003B50A3" w:rsidRDefault="007175B2" w:rsidP="003B50A3">
      <w:pPr>
        <w:widowControl w:val="0"/>
        <w:tabs>
          <w:tab w:val="left" w:pos="6011"/>
          <w:tab w:val="left" w:pos="7626"/>
          <w:tab w:val="left" w:pos="8113"/>
          <w:tab w:val="left" w:pos="8954"/>
          <w:tab w:val="left" w:pos="9522"/>
        </w:tabs>
        <w:autoSpaceDE w:val="0"/>
        <w:autoSpaceDN w:val="0"/>
        <w:adjustRightInd w:val="0"/>
        <w:spacing w:line="239" w:lineRule="auto"/>
        <w:ind w:left="5041" w:right="68" w:firstLine="720"/>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69"/>
        <w:gridCol w:w="1333"/>
        <w:gridCol w:w="1843"/>
        <w:gridCol w:w="1276"/>
        <w:gridCol w:w="1559"/>
        <w:gridCol w:w="1276"/>
      </w:tblGrid>
      <w:tr w:rsidR="003B50A3" w:rsidRPr="003B50A3" w14:paraId="46718203" w14:textId="77777777" w:rsidTr="009238FD">
        <w:tc>
          <w:tcPr>
            <w:tcW w:w="567" w:type="dxa"/>
            <w:shd w:val="clear" w:color="auto" w:fill="auto"/>
          </w:tcPr>
          <w:p w14:paraId="648F8763" w14:textId="77777777" w:rsidR="003B50A3" w:rsidRPr="003B50A3" w:rsidRDefault="003B50A3" w:rsidP="003B50A3">
            <w:pPr>
              <w:widowControl w:val="0"/>
              <w:autoSpaceDE w:val="0"/>
              <w:autoSpaceDN w:val="0"/>
            </w:pPr>
            <w:r w:rsidRPr="003B50A3">
              <w:t>№ Лота</w:t>
            </w:r>
          </w:p>
          <w:p w14:paraId="7149CA63" w14:textId="77777777" w:rsidR="003B50A3" w:rsidRPr="003B50A3" w:rsidRDefault="003B50A3" w:rsidP="003B50A3">
            <w:pPr>
              <w:widowControl w:val="0"/>
              <w:autoSpaceDE w:val="0"/>
              <w:autoSpaceDN w:val="0"/>
              <w:jc w:val="center"/>
            </w:pPr>
          </w:p>
        </w:tc>
        <w:tc>
          <w:tcPr>
            <w:tcW w:w="2069" w:type="dxa"/>
            <w:shd w:val="clear" w:color="auto" w:fill="auto"/>
          </w:tcPr>
          <w:p w14:paraId="36E6279C" w14:textId="77777777" w:rsidR="003B50A3" w:rsidRPr="003B50A3" w:rsidRDefault="003B50A3" w:rsidP="003B50A3">
            <w:pPr>
              <w:widowControl w:val="0"/>
              <w:autoSpaceDE w:val="0"/>
              <w:autoSpaceDN w:val="0"/>
            </w:pPr>
            <w:r w:rsidRPr="003B50A3">
              <w:t>Адрес местонахождения</w:t>
            </w:r>
          </w:p>
        </w:tc>
        <w:tc>
          <w:tcPr>
            <w:tcW w:w="1333" w:type="dxa"/>
            <w:shd w:val="clear" w:color="auto" w:fill="auto"/>
          </w:tcPr>
          <w:p w14:paraId="368A5806" w14:textId="77777777" w:rsidR="003B50A3" w:rsidRPr="003B50A3" w:rsidRDefault="003B50A3" w:rsidP="003B50A3">
            <w:pPr>
              <w:widowControl w:val="0"/>
              <w:autoSpaceDE w:val="0"/>
              <w:autoSpaceDN w:val="0"/>
            </w:pPr>
            <w:r w:rsidRPr="003B50A3">
              <w:t>Вид объекта</w:t>
            </w:r>
          </w:p>
        </w:tc>
        <w:tc>
          <w:tcPr>
            <w:tcW w:w="1843" w:type="dxa"/>
            <w:shd w:val="clear" w:color="auto" w:fill="auto"/>
          </w:tcPr>
          <w:p w14:paraId="745FBB8A" w14:textId="77777777" w:rsidR="003B50A3" w:rsidRPr="003B50A3" w:rsidRDefault="003B50A3" w:rsidP="003B50A3">
            <w:pPr>
              <w:widowControl w:val="0"/>
              <w:autoSpaceDE w:val="0"/>
              <w:autoSpaceDN w:val="0"/>
            </w:pPr>
            <w:r w:rsidRPr="003B50A3">
              <w:t>Специализация</w:t>
            </w:r>
          </w:p>
        </w:tc>
        <w:tc>
          <w:tcPr>
            <w:tcW w:w="1276" w:type="dxa"/>
            <w:shd w:val="clear" w:color="auto" w:fill="auto"/>
          </w:tcPr>
          <w:p w14:paraId="17AA836A" w14:textId="77777777" w:rsidR="003B50A3" w:rsidRPr="003B50A3" w:rsidRDefault="003B50A3" w:rsidP="003B50A3">
            <w:pPr>
              <w:widowControl w:val="0"/>
              <w:autoSpaceDE w:val="0"/>
              <w:autoSpaceDN w:val="0"/>
            </w:pPr>
            <w:r w:rsidRPr="003B50A3">
              <w:t>Площадь кв.м.</w:t>
            </w:r>
          </w:p>
        </w:tc>
        <w:tc>
          <w:tcPr>
            <w:tcW w:w="1559" w:type="dxa"/>
            <w:shd w:val="clear" w:color="auto" w:fill="auto"/>
          </w:tcPr>
          <w:p w14:paraId="03802ABD" w14:textId="77777777" w:rsidR="003B50A3" w:rsidRPr="003B50A3" w:rsidRDefault="003B50A3" w:rsidP="003B50A3">
            <w:pPr>
              <w:widowControl w:val="0"/>
              <w:autoSpaceDE w:val="0"/>
              <w:autoSpaceDN w:val="0"/>
            </w:pPr>
            <w:r w:rsidRPr="003B50A3">
              <w:t>Срок размещения</w:t>
            </w:r>
          </w:p>
        </w:tc>
        <w:tc>
          <w:tcPr>
            <w:tcW w:w="1276" w:type="dxa"/>
            <w:shd w:val="clear" w:color="auto" w:fill="auto"/>
          </w:tcPr>
          <w:p w14:paraId="66F45519" w14:textId="77777777" w:rsidR="003B50A3" w:rsidRPr="003B50A3" w:rsidRDefault="003B50A3" w:rsidP="003B50A3">
            <w:pPr>
              <w:widowControl w:val="0"/>
              <w:autoSpaceDE w:val="0"/>
              <w:autoSpaceDN w:val="0"/>
            </w:pPr>
            <w:r w:rsidRPr="003B50A3">
              <w:t>Начальная цена Лота  (руб.)</w:t>
            </w:r>
          </w:p>
        </w:tc>
      </w:tr>
      <w:tr w:rsidR="003B50A3" w:rsidRPr="003B50A3" w14:paraId="38848403" w14:textId="77777777" w:rsidTr="009238FD">
        <w:tc>
          <w:tcPr>
            <w:tcW w:w="567" w:type="dxa"/>
            <w:shd w:val="clear" w:color="auto" w:fill="auto"/>
            <w:vAlign w:val="center"/>
          </w:tcPr>
          <w:p w14:paraId="0B959671" w14:textId="77777777" w:rsidR="003B50A3" w:rsidRPr="003B50A3" w:rsidRDefault="003B50A3" w:rsidP="003B50A3">
            <w:pPr>
              <w:widowControl w:val="0"/>
              <w:autoSpaceDE w:val="0"/>
              <w:autoSpaceDN w:val="0"/>
            </w:pPr>
            <w:r w:rsidRPr="003B50A3">
              <w:t>1</w:t>
            </w:r>
          </w:p>
        </w:tc>
        <w:tc>
          <w:tcPr>
            <w:tcW w:w="2069" w:type="dxa"/>
            <w:shd w:val="clear" w:color="auto" w:fill="auto"/>
            <w:vAlign w:val="center"/>
          </w:tcPr>
          <w:p w14:paraId="04B92F5E" w14:textId="77777777" w:rsidR="003B50A3" w:rsidRPr="003B50A3" w:rsidRDefault="003B50A3" w:rsidP="003B50A3">
            <w:pPr>
              <w:widowControl w:val="0"/>
              <w:autoSpaceDE w:val="0"/>
              <w:autoSpaceDN w:val="0"/>
            </w:pPr>
            <w:r w:rsidRPr="003B50A3">
              <w:t>г. Шахунья, ул. Революционная, напротив музыкальной школы</w:t>
            </w:r>
          </w:p>
        </w:tc>
        <w:tc>
          <w:tcPr>
            <w:tcW w:w="1333" w:type="dxa"/>
            <w:shd w:val="clear" w:color="auto" w:fill="auto"/>
            <w:vAlign w:val="center"/>
          </w:tcPr>
          <w:p w14:paraId="4F5AD31C" w14:textId="77777777" w:rsidR="003B50A3" w:rsidRPr="003B50A3" w:rsidRDefault="003B50A3" w:rsidP="003B50A3">
            <w:pPr>
              <w:widowControl w:val="0"/>
              <w:autoSpaceDE w:val="0"/>
              <w:autoSpaceDN w:val="0"/>
              <w:jc w:val="center"/>
            </w:pPr>
            <w:r w:rsidRPr="003B50A3">
              <w:t>палатка</w:t>
            </w:r>
          </w:p>
        </w:tc>
        <w:tc>
          <w:tcPr>
            <w:tcW w:w="1843" w:type="dxa"/>
            <w:shd w:val="clear" w:color="auto" w:fill="auto"/>
            <w:vAlign w:val="center"/>
          </w:tcPr>
          <w:p w14:paraId="6A61A838" w14:textId="77777777" w:rsidR="003B50A3" w:rsidRPr="003B50A3" w:rsidRDefault="003B50A3" w:rsidP="003B50A3">
            <w:pPr>
              <w:widowControl w:val="0"/>
              <w:autoSpaceDE w:val="0"/>
              <w:autoSpaceDN w:val="0"/>
            </w:pPr>
            <w:r w:rsidRPr="003B50A3">
              <w:t>Натуральные и искусственные ели и новогодние украшения</w:t>
            </w:r>
          </w:p>
        </w:tc>
        <w:tc>
          <w:tcPr>
            <w:tcW w:w="1276" w:type="dxa"/>
            <w:shd w:val="clear" w:color="auto" w:fill="auto"/>
            <w:vAlign w:val="center"/>
          </w:tcPr>
          <w:p w14:paraId="3F7F5E63" w14:textId="77777777" w:rsidR="003B50A3" w:rsidRPr="003B50A3" w:rsidRDefault="003B50A3" w:rsidP="003B50A3">
            <w:pPr>
              <w:widowControl w:val="0"/>
              <w:autoSpaceDE w:val="0"/>
              <w:autoSpaceDN w:val="0"/>
              <w:jc w:val="center"/>
            </w:pPr>
            <w:r w:rsidRPr="003B50A3">
              <w:t>30</w:t>
            </w:r>
          </w:p>
        </w:tc>
        <w:tc>
          <w:tcPr>
            <w:tcW w:w="1559" w:type="dxa"/>
            <w:shd w:val="clear" w:color="auto" w:fill="auto"/>
            <w:vAlign w:val="center"/>
          </w:tcPr>
          <w:p w14:paraId="1454C0FA" w14:textId="77777777" w:rsidR="003B50A3" w:rsidRPr="003B50A3" w:rsidRDefault="003B50A3" w:rsidP="003B50A3">
            <w:pPr>
              <w:widowControl w:val="0"/>
              <w:autoSpaceDE w:val="0"/>
              <w:autoSpaceDN w:val="0"/>
            </w:pPr>
            <w:r w:rsidRPr="003B50A3">
              <w:t>с 25.12.2024 по 31.12.2024 (7 дней)</w:t>
            </w:r>
          </w:p>
        </w:tc>
        <w:tc>
          <w:tcPr>
            <w:tcW w:w="1276" w:type="dxa"/>
            <w:shd w:val="clear" w:color="auto" w:fill="auto"/>
            <w:vAlign w:val="center"/>
          </w:tcPr>
          <w:p w14:paraId="127BF577" w14:textId="77777777" w:rsidR="003B50A3" w:rsidRPr="003B50A3" w:rsidRDefault="003B50A3" w:rsidP="003B50A3">
            <w:pPr>
              <w:widowControl w:val="0"/>
              <w:autoSpaceDE w:val="0"/>
              <w:autoSpaceDN w:val="0"/>
              <w:jc w:val="center"/>
            </w:pPr>
            <w:r w:rsidRPr="003B50A3">
              <w:t>3681,30</w:t>
            </w:r>
          </w:p>
        </w:tc>
      </w:tr>
    </w:tbl>
    <w:p w14:paraId="4EC94041" w14:textId="77777777" w:rsidR="003B50A3" w:rsidRPr="003B50A3" w:rsidRDefault="003B50A3" w:rsidP="003B50A3">
      <w:pPr>
        <w:widowControl w:val="0"/>
        <w:autoSpaceDE w:val="0"/>
        <w:autoSpaceDN w:val="0"/>
        <w:jc w:val="right"/>
      </w:pPr>
    </w:p>
    <w:p w14:paraId="19B2DD4D" w14:textId="77777777" w:rsidR="003B50A3" w:rsidRPr="003B50A3" w:rsidRDefault="003B50A3" w:rsidP="003B50A3">
      <w:pPr>
        <w:widowControl w:val="0"/>
        <w:autoSpaceDE w:val="0"/>
        <w:autoSpaceDN w:val="0"/>
        <w:jc w:val="right"/>
      </w:pPr>
    </w:p>
    <w:p w14:paraId="7DE084B9" w14:textId="77777777" w:rsidR="003B50A3" w:rsidRPr="003B50A3" w:rsidRDefault="003B50A3" w:rsidP="003B50A3">
      <w:pPr>
        <w:widowControl w:val="0"/>
        <w:autoSpaceDE w:val="0"/>
        <w:autoSpaceDN w:val="0"/>
        <w:jc w:val="right"/>
      </w:pPr>
    </w:p>
    <w:p w14:paraId="29509E6D" w14:textId="77777777" w:rsidR="003B50A3" w:rsidRPr="003B50A3" w:rsidRDefault="003B50A3" w:rsidP="003B50A3">
      <w:pPr>
        <w:widowControl w:val="0"/>
        <w:autoSpaceDE w:val="0"/>
        <w:autoSpaceDN w:val="0"/>
        <w:jc w:val="right"/>
      </w:pPr>
    </w:p>
    <w:p w14:paraId="14DA80C2" w14:textId="77777777" w:rsidR="003B50A3" w:rsidRPr="003B50A3" w:rsidRDefault="003B50A3" w:rsidP="003B50A3">
      <w:pPr>
        <w:widowControl w:val="0"/>
        <w:autoSpaceDE w:val="0"/>
        <w:autoSpaceDN w:val="0"/>
        <w:jc w:val="right"/>
      </w:pPr>
    </w:p>
    <w:p w14:paraId="1D8A5F0E" w14:textId="77777777" w:rsidR="003B50A3" w:rsidRPr="003B50A3" w:rsidRDefault="003B50A3" w:rsidP="003B50A3">
      <w:pPr>
        <w:widowControl w:val="0"/>
        <w:autoSpaceDE w:val="0"/>
        <w:autoSpaceDN w:val="0"/>
        <w:jc w:val="right"/>
      </w:pPr>
    </w:p>
    <w:p w14:paraId="606D67FD" w14:textId="77777777" w:rsidR="003B50A3" w:rsidRPr="003B50A3" w:rsidRDefault="003B50A3" w:rsidP="003B50A3">
      <w:pPr>
        <w:widowControl w:val="0"/>
        <w:autoSpaceDE w:val="0"/>
        <w:autoSpaceDN w:val="0"/>
        <w:jc w:val="right"/>
      </w:pPr>
      <w:r w:rsidRPr="003B50A3">
        <w:br w:type="page"/>
      </w:r>
      <w:r w:rsidRPr="003B50A3">
        <w:lastRenderedPageBreak/>
        <w:t>Форма 3</w:t>
      </w:r>
    </w:p>
    <w:p w14:paraId="603B2ED3" w14:textId="77777777" w:rsidR="003B50A3" w:rsidRPr="003B50A3" w:rsidRDefault="003B50A3" w:rsidP="003B50A3">
      <w:pPr>
        <w:widowControl w:val="0"/>
        <w:autoSpaceDE w:val="0"/>
        <w:autoSpaceDN w:val="0"/>
        <w:jc w:val="center"/>
      </w:pPr>
      <w:r w:rsidRPr="003B50A3">
        <w:t>ЗАЯВКА</w:t>
      </w:r>
    </w:p>
    <w:p w14:paraId="59802D4B" w14:textId="77777777" w:rsidR="003B50A3" w:rsidRPr="003B50A3" w:rsidRDefault="003B50A3" w:rsidP="003B50A3">
      <w:pPr>
        <w:widowControl w:val="0"/>
        <w:autoSpaceDE w:val="0"/>
        <w:autoSpaceDN w:val="0"/>
        <w:jc w:val="center"/>
      </w:pPr>
      <w:r w:rsidRPr="003B50A3">
        <w:t>НА УЧАСТИЕ В АУКЦИОНЕ</w:t>
      </w:r>
    </w:p>
    <w:p w14:paraId="25566B84" w14:textId="77777777" w:rsidR="003B50A3" w:rsidRPr="003B50A3" w:rsidRDefault="003B50A3" w:rsidP="003B50A3">
      <w:pPr>
        <w:widowControl w:val="0"/>
        <w:autoSpaceDE w:val="0"/>
        <w:autoSpaceDN w:val="0"/>
        <w:ind w:firstLine="540"/>
        <w:jc w:val="both"/>
      </w:pPr>
    </w:p>
    <w:p w14:paraId="7F67758D" w14:textId="77777777" w:rsidR="003B50A3" w:rsidRPr="003B50A3" w:rsidRDefault="003B50A3" w:rsidP="003B50A3">
      <w:pPr>
        <w:widowControl w:val="0"/>
        <w:autoSpaceDE w:val="0"/>
        <w:autoSpaceDN w:val="0"/>
        <w:jc w:val="right"/>
      </w:pPr>
      <w:r w:rsidRPr="003B50A3">
        <w:t xml:space="preserve">                                     В аукционную комиссию</w:t>
      </w:r>
    </w:p>
    <w:p w14:paraId="3F1590D1" w14:textId="77777777" w:rsidR="003B50A3" w:rsidRPr="003B50A3" w:rsidRDefault="003B50A3" w:rsidP="003B50A3">
      <w:pPr>
        <w:widowControl w:val="0"/>
        <w:autoSpaceDE w:val="0"/>
        <w:autoSpaceDN w:val="0"/>
        <w:jc w:val="right"/>
      </w:pPr>
      <w:r w:rsidRPr="003B50A3">
        <w:t xml:space="preserve">                                     по проведению аукциона на право</w:t>
      </w:r>
    </w:p>
    <w:p w14:paraId="39617FA9" w14:textId="77777777" w:rsidR="003B50A3" w:rsidRPr="003B50A3" w:rsidRDefault="003B50A3" w:rsidP="003B50A3">
      <w:pPr>
        <w:widowControl w:val="0"/>
        <w:autoSpaceDE w:val="0"/>
        <w:autoSpaceDN w:val="0"/>
        <w:jc w:val="right"/>
      </w:pPr>
      <w:r w:rsidRPr="003B50A3">
        <w:t xml:space="preserve">                                     заключения договора на размещение</w:t>
      </w:r>
    </w:p>
    <w:p w14:paraId="6C6B5926" w14:textId="77777777" w:rsidR="003B50A3" w:rsidRPr="003B50A3" w:rsidRDefault="003B50A3" w:rsidP="003B50A3">
      <w:pPr>
        <w:widowControl w:val="0"/>
        <w:autoSpaceDE w:val="0"/>
        <w:autoSpaceDN w:val="0"/>
        <w:jc w:val="right"/>
      </w:pPr>
      <w:r w:rsidRPr="003B50A3">
        <w:t xml:space="preserve">                                     нестационарного торгового объекта</w:t>
      </w:r>
    </w:p>
    <w:p w14:paraId="6D47F014" w14:textId="77777777" w:rsidR="003B50A3" w:rsidRPr="003B50A3" w:rsidRDefault="003B50A3" w:rsidP="003B50A3">
      <w:pPr>
        <w:widowControl w:val="0"/>
        <w:autoSpaceDE w:val="0"/>
        <w:autoSpaceDN w:val="0"/>
        <w:jc w:val="right"/>
      </w:pPr>
      <w:r w:rsidRPr="003B50A3">
        <w:t xml:space="preserve">                                     на территории городского округа </w:t>
      </w:r>
    </w:p>
    <w:p w14:paraId="7BD2110B" w14:textId="77777777" w:rsidR="003B50A3" w:rsidRPr="003B50A3" w:rsidRDefault="003B50A3" w:rsidP="003B50A3">
      <w:pPr>
        <w:widowControl w:val="0"/>
        <w:autoSpaceDE w:val="0"/>
        <w:autoSpaceDN w:val="0"/>
        <w:jc w:val="right"/>
      </w:pPr>
      <w:r w:rsidRPr="003B50A3">
        <w:t xml:space="preserve">                                     город Шахунья Нижегородской области</w:t>
      </w:r>
    </w:p>
    <w:p w14:paraId="44E4D4D9" w14:textId="77777777" w:rsidR="003B50A3" w:rsidRPr="003B50A3" w:rsidRDefault="003B50A3" w:rsidP="003B50A3">
      <w:pPr>
        <w:widowControl w:val="0"/>
        <w:autoSpaceDE w:val="0"/>
        <w:autoSpaceDN w:val="0"/>
        <w:jc w:val="right"/>
      </w:pPr>
      <w:r w:rsidRPr="003B50A3">
        <w:t xml:space="preserve">                                                         </w:t>
      </w:r>
    </w:p>
    <w:p w14:paraId="19C65A6E" w14:textId="77777777" w:rsidR="003B50A3" w:rsidRPr="003B50A3" w:rsidRDefault="003B50A3" w:rsidP="003B50A3">
      <w:pPr>
        <w:widowControl w:val="0"/>
        <w:autoSpaceDE w:val="0"/>
        <w:autoSpaceDN w:val="0"/>
        <w:jc w:val="both"/>
      </w:pPr>
    </w:p>
    <w:p w14:paraId="69880061" w14:textId="77777777" w:rsidR="003B50A3" w:rsidRPr="003B50A3" w:rsidRDefault="003B50A3" w:rsidP="003B50A3">
      <w:pPr>
        <w:widowControl w:val="0"/>
        <w:autoSpaceDE w:val="0"/>
        <w:autoSpaceDN w:val="0"/>
        <w:jc w:val="center"/>
      </w:pPr>
      <w:r w:rsidRPr="003B50A3">
        <w:t>Заявка</w:t>
      </w:r>
    </w:p>
    <w:p w14:paraId="218381F3" w14:textId="77777777" w:rsidR="003B50A3" w:rsidRPr="003B50A3" w:rsidRDefault="003B50A3" w:rsidP="003B50A3">
      <w:pPr>
        <w:widowControl w:val="0"/>
        <w:autoSpaceDE w:val="0"/>
        <w:autoSpaceDN w:val="0"/>
        <w:jc w:val="both"/>
      </w:pPr>
    </w:p>
    <w:p w14:paraId="4D1D12A8" w14:textId="77777777" w:rsidR="003B50A3" w:rsidRPr="003B50A3" w:rsidRDefault="003B50A3" w:rsidP="003B50A3">
      <w:pPr>
        <w:widowControl w:val="0"/>
        <w:autoSpaceDE w:val="0"/>
        <w:autoSpaceDN w:val="0"/>
        <w:jc w:val="both"/>
      </w:pPr>
      <w:r w:rsidRPr="003B50A3">
        <w:t xml:space="preserve">    Я, ____________________________________________________________________</w:t>
      </w:r>
    </w:p>
    <w:p w14:paraId="6F618687" w14:textId="77777777" w:rsidR="003B50A3" w:rsidRPr="003B50A3" w:rsidRDefault="003B50A3" w:rsidP="003B50A3">
      <w:pPr>
        <w:widowControl w:val="0"/>
        <w:autoSpaceDE w:val="0"/>
        <w:autoSpaceDN w:val="0"/>
        <w:jc w:val="both"/>
      </w:pPr>
      <w:r w:rsidRPr="003B50A3">
        <w:t xml:space="preserve">            для юридических лиц - наименование и юридический адрес, ИНН</w:t>
      </w:r>
    </w:p>
    <w:p w14:paraId="0B72DE89"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50CFDA0D" w14:textId="77777777" w:rsidR="003B50A3" w:rsidRPr="003B50A3" w:rsidRDefault="003B50A3" w:rsidP="003B50A3">
      <w:pPr>
        <w:widowControl w:val="0"/>
        <w:autoSpaceDE w:val="0"/>
        <w:autoSpaceDN w:val="0"/>
        <w:jc w:val="both"/>
      </w:pPr>
      <w:r w:rsidRPr="003B50A3">
        <w:t xml:space="preserve">       для индивидуального предпринимателя - фамилия, имя, отчество</w:t>
      </w:r>
    </w:p>
    <w:p w14:paraId="50ED0BF9"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30F134D6" w14:textId="77777777" w:rsidR="003B50A3" w:rsidRPr="003B50A3" w:rsidRDefault="003B50A3" w:rsidP="003B50A3">
      <w:pPr>
        <w:widowControl w:val="0"/>
        <w:autoSpaceDE w:val="0"/>
        <w:autoSpaceDN w:val="0"/>
        <w:jc w:val="both"/>
      </w:pPr>
      <w:r w:rsidRPr="003B50A3">
        <w:t xml:space="preserve">     и N разрешения о государственной регистрации, дата его выдачи</w:t>
      </w:r>
    </w:p>
    <w:p w14:paraId="3084C65E"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70BAC8B5" w14:textId="77777777" w:rsidR="003B50A3" w:rsidRPr="003B50A3" w:rsidRDefault="003B50A3" w:rsidP="003B50A3">
      <w:pPr>
        <w:widowControl w:val="0"/>
        <w:autoSpaceDE w:val="0"/>
        <w:autoSpaceDN w:val="0"/>
        <w:jc w:val="both"/>
      </w:pPr>
      <w:r w:rsidRPr="003B50A3">
        <w:t xml:space="preserve">              и наименование зарегистрировавшего органа, ИНН</w:t>
      </w:r>
    </w:p>
    <w:p w14:paraId="48B2A94F" w14:textId="77777777" w:rsidR="003B50A3" w:rsidRPr="003B50A3" w:rsidRDefault="003B50A3" w:rsidP="003B50A3">
      <w:pPr>
        <w:widowControl w:val="0"/>
        <w:autoSpaceDE w:val="0"/>
        <w:autoSpaceDN w:val="0"/>
        <w:ind w:firstLine="540"/>
        <w:jc w:val="both"/>
      </w:pPr>
      <w:r w:rsidRPr="003B50A3">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091628B9" w14:textId="77777777" w:rsidR="003B50A3" w:rsidRPr="003B50A3" w:rsidRDefault="003B50A3" w:rsidP="003B50A3">
      <w:pPr>
        <w:widowControl w:val="0"/>
        <w:autoSpaceDE w:val="0"/>
        <w:autoSpaceDN w:val="0"/>
        <w:ind w:firstLine="540"/>
        <w:jc w:val="both"/>
      </w:pPr>
      <w:r w:rsidRPr="003B50A3">
        <w:t>В соответствии с аукционной документацией о проведении открытого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 предлагаю заявку на следующий лот (лоты):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3020"/>
        <w:gridCol w:w="2410"/>
        <w:gridCol w:w="2126"/>
      </w:tblGrid>
      <w:tr w:rsidR="003B50A3" w:rsidRPr="003B50A3" w14:paraId="12AE25D0" w14:textId="77777777" w:rsidTr="009238FD">
        <w:tc>
          <w:tcPr>
            <w:tcW w:w="2145" w:type="dxa"/>
          </w:tcPr>
          <w:p w14:paraId="3224FFB3" w14:textId="77777777" w:rsidR="003B50A3" w:rsidRPr="003B50A3" w:rsidRDefault="003B50A3" w:rsidP="003B50A3">
            <w:pPr>
              <w:widowControl w:val="0"/>
              <w:autoSpaceDE w:val="0"/>
              <w:autoSpaceDN w:val="0"/>
              <w:jc w:val="center"/>
            </w:pPr>
            <w:r w:rsidRPr="003B50A3">
              <w:t>Номер лота</w:t>
            </w:r>
          </w:p>
        </w:tc>
        <w:tc>
          <w:tcPr>
            <w:tcW w:w="3020" w:type="dxa"/>
          </w:tcPr>
          <w:p w14:paraId="50723C3C" w14:textId="77777777" w:rsidR="003B50A3" w:rsidRPr="003B50A3" w:rsidRDefault="003B50A3" w:rsidP="003B50A3">
            <w:pPr>
              <w:widowControl w:val="0"/>
              <w:autoSpaceDE w:val="0"/>
              <w:autoSpaceDN w:val="0"/>
              <w:jc w:val="center"/>
            </w:pPr>
            <w:r w:rsidRPr="003B50A3">
              <w:t>Адрес торгового объекта</w:t>
            </w:r>
          </w:p>
        </w:tc>
        <w:tc>
          <w:tcPr>
            <w:tcW w:w="2410" w:type="dxa"/>
          </w:tcPr>
          <w:p w14:paraId="497DAB34" w14:textId="77777777" w:rsidR="003B50A3" w:rsidRPr="003B50A3" w:rsidRDefault="003B50A3" w:rsidP="003B50A3">
            <w:pPr>
              <w:widowControl w:val="0"/>
              <w:autoSpaceDE w:val="0"/>
              <w:autoSpaceDN w:val="0"/>
              <w:jc w:val="center"/>
            </w:pPr>
            <w:r w:rsidRPr="003B50A3">
              <w:t>Тип объекта</w:t>
            </w:r>
          </w:p>
        </w:tc>
        <w:tc>
          <w:tcPr>
            <w:tcW w:w="2126" w:type="dxa"/>
          </w:tcPr>
          <w:p w14:paraId="751DC8D2" w14:textId="77777777" w:rsidR="003B50A3" w:rsidRPr="003B50A3" w:rsidRDefault="003B50A3" w:rsidP="003B50A3">
            <w:pPr>
              <w:widowControl w:val="0"/>
              <w:autoSpaceDE w:val="0"/>
              <w:autoSpaceDN w:val="0"/>
              <w:jc w:val="center"/>
            </w:pPr>
            <w:r w:rsidRPr="003B50A3">
              <w:t>Специализация</w:t>
            </w:r>
          </w:p>
        </w:tc>
      </w:tr>
      <w:tr w:rsidR="003B50A3" w:rsidRPr="003B50A3" w14:paraId="3DAECEC0" w14:textId="77777777" w:rsidTr="009238FD">
        <w:tc>
          <w:tcPr>
            <w:tcW w:w="2145" w:type="dxa"/>
          </w:tcPr>
          <w:p w14:paraId="3DED6A6A" w14:textId="77777777" w:rsidR="003B50A3" w:rsidRPr="003B50A3" w:rsidRDefault="003B50A3" w:rsidP="003B50A3">
            <w:pPr>
              <w:widowControl w:val="0"/>
              <w:autoSpaceDE w:val="0"/>
              <w:autoSpaceDN w:val="0"/>
            </w:pPr>
          </w:p>
        </w:tc>
        <w:tc>
          <w:tcPr>
            <w:tcW w:w="3020" w:type="dxa"/>
          </w:tcPr>
          <w:p w14:paraId="581833C8" w14:textId="77777777" w:rsidR="003B50A3" w:rsidRPr="003B50A3" w:rsidRDefault="003B50A3" w:rsidP="003B50A3">
            <w:pPr>
              <w:widowControl w:val="0"/>
              <w:autoSpaceDE w:val="0"/>
              <w:autoSpaceDN w:val="0"/>
            </w:pPr>
          </w:p>
        </w:tc>
        <w:tc>
          <w:tcPr>
            <w:tcW w:w="2410" w:type="dxa"/>
          </w:tcPr>
          <w:p w14:paraId="3387603D" w14:textId="77777777" w:rsidR="003B50A3" w:rsidRPr="003B50A3" w:rsidRDefault="003B50A3" w:rsidP="003B50A3">
            <w:pPr>
              <w:widowControl w:val="0"/>
              <w:autoSpaceDE w:val="0"/>
              <w:autoSpaceDN w:val="0"/>
            </w:pPr>
          </w:p>
        </w:tc>
        <w:tc>
          <w:tcPr>
            <w:tcW w:w="2126" w:type="dxa"/>
          </w:tcPr>
          <w:p w14:paraId="6B83E32B" w14:textId="77777777" w:rsidR="003B50A3" w:rsidRPr="003B50A3" w:rsidRDefault="003B50A3" w:rsidP="003B50A3">
            <w:pPr>
              <w:widowControl w:val="0"/>
              <w:autoSpaceDE w:val="0"/>
              <w:autoSpaceDN w:val="0"/>
            </w:pPr>
          </w:p>
        </w:tc>
      </w:tr>
      <w:tr w:rsidR="003B50A3" w:rsidRPr="003B50A3" w14:paraId="35D92C34" w14:textId="77777777" w:rsidTr="009238FD">
        <w:tc>
          <w:tcPr>
            <w:tcW w:w="2145" w:type="dxa"/>
          </w:tcPr>
          <w:p w14:paraId="763E6567" w14:textId="77777777" w:rsidR="003B50A3" w:rsidRPr="003B50A3" w:rsidRDefault="003B50A3" w:rsidP="003B50A3">
            <w:pPr>
              <w:widowControl w:val="0"/>
              <w:autoSpaceDE w:val="0"/>
              <w:autoSpaceDN w:val="0"/>
            </w:pPr>
          </w:p>
        </w:tc>
        <w:tc>
          <w:tcPr>
            <w:tcW w:w="3020" w:type="dxa"/>
          </w:tcPr>
          <w:p w14:paraId="52C50F76" w14:textId="77777777" w:rsidR="003B50A3" w:rsidRPr="003B50A3" w:rsidRDefault="003B50A3" w:rsidP="003B50A3">
            <w:pPr>
              <w:widowControl w:val="0"/>
              <w:autoSpaceDE w:val="0"/>
              <w:autoSpaceDN w:val="0"/>
            </w:pPr>
          </w:p>
        </w:tc>
        <w:tc>
          <w:tcPr>
            <w:tcW w:w="2410" w:type="dxa"/>
          </w:tcPr>
          <w:p w14:paraId="6CEF0332" w14:textId="77777777" w:rsidR="003B50A3" w:rsidRPr="003B50A3" w:rsidRDefault="003B50A3" w:rsidP="003B50A3">
            <w:pPr>
              <w:widowControl w:val="0"/>
              <w:autoSpaceDE w:val="0"/>
              <w:autoSpaceDN w:val="0"/>
            </w:pPr>
          </w:p>
        </w:tc>
        <w:tc>
          <w:tcPr>
            <w:tcW w:w="2126" w:type="dxa"/>
          </w:tcPr>
          <w:p w14:paraId="285A937F" w14:textId="77777777" w:rsidR="003B50A3" w:rsidRPr="003B50A3" w:rsidRDefault="003B50A3" w:rsidP="003B50A3">
            <w:pPr>
              <w:widowControl w:val="0"/>
              <w:autoSpaceDE w:val="0"/>
              <w:autoSpaceDN w:val="0"/>
            </w:pPr>
          </w:p>
        </w:tc>
      </w:tr>
    </w:tbl>
    <w:p w14:paraId="6781A227" w14:textId="77777777" w:rsidR="003B50A3" w:rsidRPr="003B50A3" w:rsidRDefault="003B50A3" w:rsidP="003B50A3">
      <w:pPr>
        <w:widowControl w:val="0"/>
        <w:autoSpaceDE w:val="0"/>
        <w:autoSpaceDN w:val="0"/>
        <w:ind w:firstLine="540"/>
        <w:jc w:val="both"/>
      </w:pPr>
    </w:p>
    <w:p w14:paraId="73369525" w14:textId="77777777" w:rsidR="003B50A3" w:rsidRPr="003B50A3" w:rsidRDefault="003B50A3" w:rsidP="003B50A3">
      <w:pPr>
        <w:widowControl w:val="0"/>
        <w:autoSpaceDE w:val="0"/>
        <w:autoSpaceDN w:val="0"/>
        <w:ind w:firstLine="540"/>
        <w:jc w:val="both"/>
      </w:pPr>
      <w:r w:rsidRPr="003B50A3">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14:paraId="1004AAA0" w14:textId="77777777" w:rsidR="003B50A3" w:rsidRPr="003B50A3" w:rsidRDefault="003B50A3" w:rsidP="003B50A3">
      <w:pPr>
        <w:widowControl w:val="0"/>
        <w:autoSpaceDE w:val="0"/>
        <w:autoSpaceDN w:val="0"/>
        <w:ind w:firstLine="540"/>
        <w:jc w:val="both"/>
      </w:pPr>
    </w:p>
    <w:p w14:paraId="1E126B1C" w14:textId="77777777" w:rsidR="003B50A3" w:rsidRPr="003B50A3" w:rsidRDefault="003B50A3" w:rsidP="003B50A3">
      <w:pPr>
        <w:widowControl w:val="0"/>
        <w:autoSpaceDE w:val="0"/>
        <w:autoSpaceDN w:val="0"/>
        <w:jc w:val="both"/>
      </w:pPr>
      <w:r w:rsidRPr="003B50A3">
        <w:t xml:space="preserve">    С условиями документации об аукционе ознакомлены(</w:t>
      </w:r>
      <w:proofErr w:type="spellStart"/>
      <w:r w:rsidRPr="003B50A3">
        <w:t>ен</w:t>
      </w:r>
      <w:proofErr w:type="spellEnd"/>
      <w:r w:rsidRPr="003B50A3">
        <w:t>) и согласны(</w:t>
      </w:r>
      <w:proofErr w:type="spellStart"/>
      <w:r w:rsidRPr="003B50A3">
        <w:t>ен</w:t>
      </w:r>
      <w:proofErr w:type="spellEnd"/>
      <w:r w:rsidRPr="003B50A3">
        <w:t>)</w:t>
      </w:r>
    </w:p>
    <w:p w14:paraId="43A3C060" w14:textId="77777777" w:rsidR="003B50A3" w:rsidRPr="003B50A3" w:rsidRDefault="003B50A3" w:rsidP="003B50A3">
      <w:pPr>
        <w:widowControl w:val="0"/>
        <w:autoSpaceDE w:val="0"/>
        <w:autoSpaceDN w:val="0"/>
        <w:jc w:val="both"/>
      </w:pPr>
      <w:r w:rsidRPr="003B50A3">
        <w:t>_________________________________________   _______________________________</w:t>
      </w:r>
    </w:p>
    <w:p w14:paraId="7C180D58" w14:textId="77777777" w:rsidR="003B50A3" w:rsidRPr="003B50A3" w:rsidRDefault="003B50A3" w:rsidP="003B50A3">
      <w:pPr>
        <w:widowControl w:val="0"/>
        <w:autoSpaceDE w:val="0"/>
        <w:autoSpaceDN w:val="0"/>
        <w:jc w:val="both"/>
      </w:pPr>
      <w:r w:rsidRPr="003B50A3">
        <w:t xml:space="preserve">                                                       (подпись)</w:t>
      </w:r>
    </w:p>
    <w:p w14:paraId="41C4ED71" w14:textId="77777777" w:rsidR="003B50A3" w:rsidRPr="003B50A3" w:rsidRDefault="003B50A3" w:rsidP="003B50A3">
      <w:pPr>
        <w:widowControl w:val="0"/>
        <w:autoSpaceDE w:val="0"/>
        <w:autoSpaceDN w:val="0"/>
        <w:jc w:val="both"/>
      </w:pPr>
      <w:r w:rsidRPr="003B50A3">
        <w:t>М.П.</w:t>
      </w:r>
    </w:p>
    <w:p w14:paraId="3AD5E749" w14:textId="77777777" w:rsidR="003B50A3" w:rsidRPr="003B50A3" w:rsidRDefault="003B50A3" w:rsidP="003B50A3">
      <w:pPr>
        <w:widowControl w:val="0"/>
        <w:autoSpaceDE w:val="0"/>
        <w:autoSpaceDN w:val="0"/>
        <w:jc w:val="both"/>
      </w:pPr>
    </w:p>
    <w:p w14:paraId="3B16B030" w14:textId="436911E9" w:rsidR="003B50A3" w:rsidRPr="003B50A3" w:rsidRDefault="007175B2" w:rsidP="003B50A3">
      <w:pPr>
        <w:widowControl w:val="0"/>
        <w:autoSpaceDE w:val="0"/>
        <w:autoSpaceDN w:val="0"/>
        <w:jc w:val="both"/>
      </w:pPr>
      <w:r>
        <w:t>«</w:t>
      </w:r>
      <w:r w:rsidR="003B50A3" w:rsidRPr="003B50A3">
        <w:t>___</w:t>
      </w:r>
      <w:r>
        <w:t>»</w:t>
      </w:r>
      <w:r w:rsidR="003B50A3" w:rsidRPr="003B50A3">
        <w:t xml:space="preserve"> __________ 20__ г.</w:t>
      </w:r>
    </w:p>
    <w:p w14:paraId="70720504" w14:textId="77777777" w:rsidR="003B50A3" w:rsidRPr="003B50A3" w:rsidRDefault="003B50A3" w:rsidP="003B50A3"/>
    <w:p w14:paraId="613753A7" w14:textId="512C40CD" w:rsidR="007175B2" w:rsidRDefault="007175B2">
      <w:pPr>
        <w:spacing w:after="160" w:line="259" w:lineRule="auto"/>
      </w:pPr>
      <w:r>
        <w:br w:type="page"/>
      </w:r>
    </w:p>
    <w:p w14:paraId="5B8962A1" w14:textId="77777777" w:rsidR="003B50A3" w:rsidRPr="003B50A3" w:rsidRDefault="003B50A3" w:rsidP="007175B2">
      <w:pPr>
        <w:widowControl w:val="0"/>
        <w:autoSpaceDE w:val="0"/>
        <w:autoSpaceDN w:val="0"/>
        <w:ind w:firstLine="7513"/>
        <w:jc w:val="center"/>
      </w:pPr>
      <w:r w:rsidRPr="003B50A3">
        <w:lastRenderedPageBreak/>
        <w:t>Приложение</w:t>
      </w:r>
    </w:p>
    <w:p w14:paraId="4099B393" w14:textId="77777777" w:rsidR="003B50A3" w:rsidRPr="003B50A3" w:rsidRDefault="003B50A3" w:rsidP="007175B2">
      <w:pPr>
        <w:widowControl w:val="0"/>
        <w:autoSpaceDE w:val="0"/>
        <w:autoSpaceDN w:val="0"/>
        <w:ind w:firstLine="7513"/>
        <w:jc w:val="center"/>
      </w:pPr>
      <w:r w:rsidRPr="003B50A3">
        <w:t>к заявке</w:t>
      </w:r>
    </w:p>
    <w:p w14:paraId="638AD642" w14:textId="77777777" w:rsidR="003B50A3" w:rsidRPr="003B50A3" w:rsidRDefault="003B50A3" w:rsidP="007175B2">
      <w:pPr>
        <w:widowControl w:val="0"/>
        <w:autoSpaceDE w:val="0"/>
        <w:autoSpaceDN w:val="0"/>
        <w:ind w:firstLine="7513"/>
        <w:jc w:val="center"/>
      </w:pPr>
      <w:r w:rsidRPr="003B50A3">
        <w:t>на участие в аукционе</w:t>
      </w:r>
    </w:p>
    <w:p w14:paraId="604A833B" w14:textId="77777777" w:rsidR="003B50A3" w:rsidRDefault="003B50A3" w:rsidP="007175B2">
      <w:pPr>
        <w:widowControl w:val="0"/>
        <w:autoSpaceDE w:val="0"/>
        <w:autoSpaceDN w:val="0"/>
        <w:ind w:firstLine="7513"/>
        <w:jc w:val="center"/>
      </w:pPr>
    </w:p>
    <w:p w14:paraId="1F8496DC" w14:textId="77777777" w:rsidR="007175B2" w:rsidRPr="003B50A3" w:rsidRDefault="007175B2" w:rsidP="007175B2">
      <w:pPr>
        <w:widowControl w:val="0"/>
        <w:autoSpaceDE w:val="0"/>
        <w:autoSpaceDN w:val="0"/>
        <w:ind w:firstLine="7513"/>
        <w:jc w:val="center"/>
      </w:pPr>
    </w:p>
    <w:p w14:paraId="259965CC" w14:textId="77777777" w:rsidR="003B50A3" w:rsidRPr="003B50A3" w:rsidRDefault="003B50A3" w:rsidP="003B50A3">
      <w:pPr>
        <w:widowControl w:val="0"/>
        <w:autoSpaceDE w:val="0"/>
        <w:autoSpaceDN w:val="0"/>
        <w:jc w:val="center"/>
      </w:pPr>
      <w:r w:rsidRPr="003B50A3">
        <w:t>ИНФОРМАЦИОННАЯ БИЗНЕС-СПРАВКА</w:t>
      </w:r>
    </w:p>
    <w:p w14:paraId="08E30427" w14:textId="77777777" w:rsidR="003B50A3" w:rsidRPr="003B50A3" w:rsidRDefault="003B50A3" w:rsidP="003B50A3">
      <w:pPr>
        <w:widowControl w:val="0"/>
        <w:autoSpaceDE w:val="0"/>
        <w:autoSpaceDN w:val="0"/>
        <w:jc w:val="center"/>
      </w:pPr>
      <w:r w:rsidRPr="003B50A3">
        <w:t>о финансовом положении компании</w:t>
      </w:r>
    </w:p>
    <w:p w14:paraId="0822F2C3" w14:textId="77777777" w:rsidR="003B50A3" w:rsidRPr="003B50A3" w:rsidRDefault="003B50A3" w:rsidP="003B50A3">
      <w:pPr>
        <w:widowControl w:val="0"/>
        <w:autoSpaceDE w:val="0"/>
        <w:autoSpaceDN w:val="0"/>
        <w:jc w:val="center"/>
      </w:pPr>
      <w:r w:rsidRPr="003B50A3">
        <w:t>(индивидуального предпринимателя)</w:t>
      </w:r>
    </w:p>
    <w:p w14:paraId="3FC7C4DC" w14:textId="77777777" w:rsidR="003B50A3" w:rsidRPr="003B50A3" w:rsidRDefault="003B50A3" w:rsidP="003B50A3"/>
    <w:p w14:paraId="6DD7F13A" w14:textId="77777777" w:rsidR="003B50A3" w:rsidRPr="003B50A3" w:rsidRDefault="003B50A3" w:rsidP="003B50A3"/>
    <w:p w14:paraId="104E3EF3" w14:textId="77777777" w:rsidR="003B50A3" w:rsidRPr="003B50A3" w:rsidRDefault="003B50A3" w:rsidP="003B50A3">
      <w:pPr>
        <w:widowControl w:val="0"/>
        <w:autoSpaceDE w:val="0"/>
        <w:autoSpaceDN w:val="0"/>
        <w:jc w:val="both"/>
      </w:pPr>
      <w:r w:rsidRPr="003B50A3">
        <w:t xml:space="preserve">    1. Код предприятия ОКПО __________________ ИНН ________________________</w:t>
      </w:r>
    </w:p>
    <w:p w14:paraId="24D1B3F1" w14:textId="77777777" w:rsidR="003B50A3" w:rsidRPr="003B50A3" w:rsidRDefault="003B50A3" w:rsidP="003B50A3">
      <w:pPr>
        <w:widowControl w:val="0"/>
        <w:autoSpaceDE w:val="0"/>
        <w:autoSpaceDN w:val="0"/>
        <w:jc w:val="both"/>
      </w:pPr>
      <w:r w:rsidRPr="003B50A3">
        <w:t xml:space="preserve">    2. Название: __________________________________________________________</w:t>
      </w:r>
    </w:p>
    <w:p w14:paraId="1BF0D8DA" w14:textId="77777777" w:rsidR="003B50A3" w:rsidRPr="003B50A3" w:rsidRDefault="003B50A3" w:rsidP="003B50A3">
      <w:pPr>
        <w:widowControl w:val="0"/>
        <w:autoSpaceDE w:val="0"/>
        <w:autoSpaceDN w:val="0"/>
        <w:jc w:val="both"/>
      </w:pPr>
      <w:r w:rsidRPr="003B50A3">
        <w:t xml:space="preserve">    3. Контактные телефоны ________________________________________________</w:t>
      </w:r>
    </w:p>
    <w:p w14:paraId="01BBF4CC" w14:textId="77777777" w:rsidR="003B50A3" w:rsidRPr="003B50A3" w:rsidRDefault="003B50A3" w:rsidP="003B50A3">
      <w:pPr>
        <w:widowControl w:val="0"/>
        <w:autoSpaceDE w:val="0"/>
        <w:autoSpaceDN w:val="0"/>
        <w:jc w:val="both"/>
      </w:pPr>
      <w:r w:rsidRPr="003B50A3">
        <w:t xml:space="preserve">    4. Факс _______________________________________________________________</w:t>
      </w:r>
    </w:p>
    <w:p w14:paraId="22AAE22B" w14:textId="77777777" w:rsidR="003B50A3" w:rsidRPr="003B50A3" w:rsidRDefault="003B50A3" w:rsidP="003B50A3">
      <w:pPr>
        <w:widowControl w:val="0"/>
        <w:autoSpaceDE w:val="0"/>
        <w:autoSpaceDN w:val="0"/>
        <w:jc w:val="both"/>
      </w:pPr>
      <w:r w:rsidRPr="003B50A3">
        <w:t xml:space="preserve">    5. E-mail _____________________________________________________________</w:t>
      </w:r>
    </w:p>
    <w:p w14:paraId="10B35DF9" w14:textId="77777777" w:rsidR="003B50A3" w:rsidRPr="003B50A3" w:rsidRDefault="003B50A3" w:rsidP="003B50A3">
      <w:pPr>
        <w:widowControl w:val="0"/>
        <w:autoSpaceDE w:val="0"/>
        <w:autoSpaceDN w:val="0"/>
        <w:jc w:val="both"/>
      </w:pPr>
      <w:r w:rsidRPr="003B50A3">
        <w:t xml:space="preserve">    6. Руководитель _______________________________________________________</w:t>
      </w:r>
    </w:p>
    <w:p w14:paraId="4C28D579" w14:textId="77777777" w:rsidR="003B50A3" w:rsidRPr="003B50A3" w:rsidRDefault="003B50A3" w:rsidP="003B50A3">
      <w:pPr>
        <w:widowControl w:val="0"/>
        <w:autoSpaceDE w:val="0"/>
        <w:autoSpaceDN w:val="0"/>
        <w:jc w:val="both"/>
      </w:pPr>
      <w:r w:rsidRPr="003B50A3">
        <w:t xml:space="preserve">    7. Общее сведение об организации (индивидуальном предпринимателе):</w:t>
      </w:r>
    </w:p>
    <w:p w14:paraId="55926FC0" w14:textId="77777777" w:rsidR="003B50A3" w:rsidRPr="003B50A3" w:rsidRDefault="003B50A3" w:rsidP="003B50A3">
      <w:pPr>
        <w:widowControl w:val="0"/>
        <w:autoSpaceDE w:val="0"/>
        <w:autoSpaceDN w:val="0"/>
        <w:jc w:val="both"/>
      </w:pPr>
      <w:r w:rsidRPr="003B50A3">
        <w:t xml:space="preserve">    7.1. Учреждение ______________________________________________________.</w:t>
      </w:r>
    </w:p>
    <w:p w14:paraId="6DD60F0F" w14:textId="77777777" w:rsidR="003B50A3" w:rsidRPr="003B50A3" w:rsidRDefault="003B50A3" w:rsidP="003B50A3">
      <w:pPr>
        <w:widowControl w:val="0"/>
        <w:autoSpaceDE w:val="0"/>
        <w:autoSpaceDN w:val="0"/>
        <w:jc w:val="both"/>
      </w:pPr>
      <w:r w:rsidRPr="003B50A3">
        <w:t xml:space="preserve">                          (кем, когда, N и дата регистрации устава)</w:t>
      </w:r>
    </w:p>
    <w:p w14:paraId="480CAB62" w14:textId="77777777" w:rsidR="003B50A3" w:rsidRPr="003B50A3" w:rsidRDefault="003B50A3" w:rsidP="003B50A3">
      <w:pPr>
        <w:widowControl w:val="0"/>
        <w:autoSpaceDE w:val="0"/>
        <w:autoSpaceDN w:val="0"/>
        <w:jc w:val="both"/>
      </w:pPr>
    </w:p>
    <w:p w14:paraId="2917AF09" w14:textId="77777777" w:rsidR="003B50A3" w:rsidRPr="003B50A3" w:rsidRDefault="003B50A3" w:rsidP="003B50A3">
      <w:pPr>
        <w:widowControl w:val="0"/>
        <w:autoSpaceDE w:val="0"/>
        <w:autoSpaceDN w:val="0"/>
        <w:jc w:val="both"/>
      </w:pPr>
      <w:r w:rsidRPr="003B50A3">
        <w:t xml:space="preserve">    7.2. Дата начала деятельности: _______________________________________.</w:t>
      </w:r>
    </w:p>
    <w:p w14:paraId="0CA2BD58" w14:textId="77777777" w:rsidR="003B50A3" w:rsidRPr="003B50A3" w:rsidRDefault="003B50A3" w:rsidP="003B50A3">
      <w:pPr>
        <w:widowControl w:val="0"/>
        <w:autoSpaceDE w:val="0"/>
        <w:autoSpaceDN w:val="0"/>
        <w:jc w:val="both"/>
      </w:pPr>
      <w:r w:rsidRPr="003B50A3">
        <w:t xml:space="preserve">    7.3. Уставной капитал: ___________________________________ (тыс. руб.).</w:t>
      </w:r>
    </w:p>
    <w:p w14:paraId="5A46A0F9" w14:textId="77777777" w:rsidR="003B50A3" w:rsidRPr="003B50A3" w:rsidRDefault="003B50A3" w:rsidP="003B50A3">
      <w:pPr>
        <w:widowControl w:val="0"/>
        <w:autoSpaceDE w:val="0"/>
        <w:autoSpaceDN w:val="0"/>
        <w:jc w:val="both"/>
      </w:pPr>
      <w:r w:rsidRPr="003B50A3">
        <w:t xml:space="preserve">    7.4.  Средняя  численность работающих за предшествующий календарный год</w:t>
      </w:r>
    </w:p>
    <w:p w14:paraId="629A5FA6" w14:textId="77777777" w:rsidR="003B50A3" w:rsidRPr="003B50A3" w:rsidRDefault="003B50A3" w:rsidP="003B50A3">
      <w:pPr>
        <w:widowControl w:val="0"/>
        <w:autoSpaceDE w:val="0"/>
        <w:autoSpaceDN w:val="0"/>
        <w:jc w:val="both"/>
      </w:pPr>
      <w:r w:rsidRPr="003B50A3">
        <w:t>____________ (человек).</w:t>
      </w:r>
    </w:p>
    <w:p w14:paraId="5754526C" w14:textId="77777777" w:rsidR="003B50A3" w:rsidRPr="003B50A3" w:rsidRDefault="003B50A3" w:rsidP="003B50A3">
      <w:pPr>
        <w:widowControl w:val="0"/>
        <w:autoSpaceDE w:val="0"/>
        <w:autoSpaceDN w:val="0"/>
        <w:jc w:val="both"/>
      </w:pPr>
      <w:r w:rsidRPr="003B50A3">
        <w:t xml:space="preserve">    7.5.  Выручка  от реализации товаров (работ, услуг) без учета налога на</w:t>
      </w:r>
    </w:p>
    <w:p w14:paraId="58EAE162" w14:textId="77777777" w:rsidR="003B50A3" w:rsidRPr="003B50A3" w:rsidRDefault="003B50A3" w:rsidP="003B50A3">
      <w:pPr>
        <w:widowControl w:val="0"/>
        <w:autoSpaceDE w:val="0"/>
        <w:autoSpaceDN w:val="0"/>
        <w:jc w:val="both"/>
      </w:pPr>
      <w:r w:rsidRPr="003B50A3">
        <w:t>добавленную   стоимость   или   балансовая  стоимость  активов  (остаточная</w:t>
      </w:r>
    </w:p>
    <w:p w14:paraId="45D558DF" w14:textId="77777777" w:rsidR="003B50A3" w:rsidRPr="003B50A3" w:rsidRDefault="003B50A3" w:rsidP="003B50A3">
      <w:pPr>
        <w:widowControl w:val="0"/>
        <w:autoSpaceDE w:val="0"/>
        <w:autoSpaceDN w:val="0"/>
        <w:jc w:val="both"/>
      </w:pPr>
      <w:r w:rsidRPr="003B50A3">
        <w:t>стоимость  основных  средств  и  нематериальных  активов) за предшествующий</w:t>
      </w:r>
    </w:p>
    <w:p w14:paraId="24BF4EE9" w14:textId="77777777" w:rsidR="003B50A3" w:rsidRPr="003B50A3" w:rsidRDefault="003B50A3" w:rsidP="003B50A3">
      <w:pPr>
        <w:widowControl w:val="0"/>
        <w:autoSpaceDE w:val="0"/>
        <w:autoSpaceDN w:val="0"/>
        <w:jc w:val="both"/>
      </w:pPr>
      <w:r w:rsidRPr="003B50A3">
        <w:t>календарный год ____________________ (тыс. руб.).</w:t>
      </w:r>
    </w:p>
    <w:p w14:paraId="5A4309B3" w14:textId="77777777" w:rsidR="003B50A3" w:rsidRPr="003B50A3" w:rsidRDefault="003B50A3" w:rsidP="003B50A3">
      <w:pPr>
        <w:widowControl w:val="0"/>
        <w:autoSpaceDE w:val="0"/>
        <w:autoSpaceDN w:val="0"/>
        <w:jc w:val="both"/>
      </w:pPr>
      <w:r w:rsidRPr="003B50A3">
        <w:t xml:space="preserve">    7.6.   Балансовая  стоимость  активов  (остаточная  стоимость  основных</w:t>
      </w:r>
    </w:p>
    <w:p w14:paraId="58D7F5B0" w14:textId="77777777" w:rsidR="003B50A3" w:rsidRPr="003B50A3" w:rsidRDefault="003B50A3" w:rsidP="003B50A3">
      <w:pPr>
        <w:widowControl w:val="0"/>
        <w:autoSpaceDE w:val="0"/>
        <w:autoSpaceDN w:val="0"/>
        <w:jc w:val="both"/>
      </w:pPr>
      <w:r w:rsidRPr="003B50A3">
        <w:t>средств   и  нематериальных  активов)  за  предшествующий  календарный  год</w:t>
      </w:r>
    </w:p>
    <w:p w14:paraId="6FF93CB9" w14:textId="77777777" w:rsidR="003B50A3" w:rsidRPr="003B50A3" w:rsidRDefault="003B50A3" w:rsidP="003B50A3">
      <w:pPr>
        <w:widowControl w:val="0"/>
        <w:autoSpaceDE w:val="0"/>
        <w:autoSpaceDN w:val="0"/>
        <w:jc w:val="both"/>
      </w:pPr>
      <w:r w:rsidRPr="003B50A3">
        <w:t>_________________________________ (тыс. руб.).</w:t>
      </w:r>
    </w:p>
    <w:p w14:paraId="479B729A" w14:textId="77777777" w:rsidR="003B50A3" w:rsidRPr="003B50A3" w:rsidRDefault="003B50A3" w:rsidP="003B50A3">
      <w:pPr>
        <w:widowControl w:val="0"/>
        <w:autoSpaceDE w:val="0"/>
        <w:autoSpaceDN w:val="0"/>
        <w:jc w:val="both"/>
      </w:pPr>
      <w:r w:rsidRPr="003B50A3">
        <w:t xml:space="preserve">    8. Сведения об учредителях (для юридических лиц):</w:t>
      </w:r>
    </w:p>
    <w:p w14:paraId="31885F47" w14:textId="77777777" w:rsidR="003B50A3" w:rsidRPr="003B50A3" w:rsidRDefault="003B50A3" w:rsidP="003B50A3">
      <w:pPr>
        <w:widowControl w:val="0"/>
        <w:autoSpaceDE w:val="0"/>
        <w:autoSpaceDN w:val="0"/>
        <w:jc w:val="both"/>
      </w:pPr>
      <w:r w:rsidRPr="003B50A3">
        <w:t xml:space="preserve">    8.1. Наименование (Ф.И.О.) ____________________________________________</w:t>
      </w:r>
    </w:p>
    <w:p w14:paraId="57BBFEC2" w14:textId="77777777" w:rsidR="003B50A3" w:rsidRPr="003B50A3" w:rsidRDefault="003B50A3" w:rsidP="003B50A3">
      <w:pPr>
        <w:widowControl w:val="0"/>
        <w:autoSpaceDE w:val="0"/>
        <w:autoSpaceDN w:val="0"/>
        <w:jc w:val="both"/>
      </w:pPr>
      <w:r w:rsidRPr="003B50A3">
        <w:t xml:space="preserve">    код предприятия ОКПО ___________, ИНН ___________, % участия ________%.</w:t>
      </w:r>
    </w:p>
    <w:p w14:paraId="62293BC1" w14:textId="77777777" w:rsidR="003B50A3" w:rsidRPr="003B50A3" w:rsidRDefault="003B50A3" w:rsidP="003B50A3">
      <w:pPr>
        <w:widowControl w:val="0"/>
        <w:autoSpaceDE w:val="0"/>
        <w:autoSpaceDN w:val="0"/>
        <w:jc w:val="both"/>
      </w:pPr>
      <w:r w:rsidRPr="003B50A3">
        <w:t xml:space="preserve">    8.2. Наименование (Ф.И.О.) ____________________________________________</w:t>
      </w:r>
    </w:p>
    <w:p w14:paraId="62E64ECD" w14:textId="77777777" w:rsidR="003B50A3" w:rsidRPr="003B50A3" w:rsidRDefault="003B50A3" w:rsidP="003B50A3">
      <w:pPr>
        <w:widowControl w:val="0"/>
        <w:autoSpaceDE w:val="0"/>
        <w:autoSpaceDN w:val="0"/>
        <w:jc w:val="both"/>
      </w:pPr>
      <w:r w:rsidRPr="003B50A3">
        <w:t xml:space="preserve">    код предприятия ОКПО ___________, ИНН ___________, % участия ________%.</w:t>
      </w:r>
    </w:p>
    <w:p w14:paraId="3869F9B2" w14:textId="77777777" w:rsidR="003B50A3" w:rsidRPr="003B50A3" w:rsidRDefault="003B50A3" w:rsidP="003B50A3">
      <w:pPr>
        <w:widowControl w:val="0"/>
        <w:autoSpaceDE w:val="0"/>
        <w:autoSpaceDN w:val="0"/>
        <w:jc w:val="both"/>
      </w:pPr>
      <w:r w:rsidRPr="003B50A3">
        <w:t xml:space="preserve">    8.3.  Суммарная доля участия Российской Федерации, субъектов Российской</w:t>
      </w:r>
    </w:p>
    <w:p w14:paraId="549CF8BB" w14:textId="77777777" w:rsidR="003B50A3" w:rsidRPr="003B50A3" w:rsidRDefault="003B50A3" w:rsidP="003B50A3">
      <w:pPr>
        <w:widowControl w:val="0"/>
        <w:autoSpaceDE w:val="0"/>
        <w:autoSpaceDN w:val="0"/>
        <w:jc w:val="both"/>
      </w:pPr>
      <w:r w:rsidRPr="003B50A3">
        <w:t>Федерации,   муниципальных   образований,   иностранных   юридических  лиц,</w:t>
      </w:r>
    </w:p>
    <w:p w14:paraId="24FEFA52" w14:textId="77777777" w:rsidR="003B50A3" w:rsidRPr="003B50A3" w:rsidRDefault="003B50A3" w:rsidP="003B50A3">
      <w:pPr>
        <w:widowControl w:val="0"/>
        <w:autoSpaceDE w:val="0"/>
        <w:autoSpaceDN w:val="0"/>
        <w:jc w:val="both"/>
      </w:pPr>
      <w:r w:rsidRPr="003B50A3">
        <w:t>иностранных  граждан, общественных и религиозных организаций (объединений),</w:t>
      </w:r>
    </w:p>
    <w:p w14:paraId="64D5F434" w14:textId="77777777" w:rsidR="003B50A3" w:rsidRPr="003B50A3" w:rsidRDefault="003B50A3" w:rsidP="003B50A3">
      <w:pPr>
        <w:widowControl w:val="0"/>
        <w:autoSpaceDE w:val="0"/>
        <w:autoSpaceDN w:val="0"/>
        <w:jc w:val="both"/>
      </w:pPr>
      <w:r w:rsidRPr="003B50A3">
        <w:t>благотворительных  и  иных  фондов в уставном (складочном) капитале (паевом</w:t>
      </w:r>
    </w:p>
    <w:p w14:paraId="7F06559D" w14:textId="77777777" w:rsidR="003B50A3" w:rsidRPr="003B50A3" w:rsidRDefault="003B50A3" w:rsidP="003B50A3">
      <w:pPr>
        <w:widowControl w:val="0"/>
        <w:autoSpaceDE w:val="0"/>
        <w:autoSpaceDN w:val="0"/>
        <w:jc w:val="both"/>
      </w:pPr>
      <w:r w:rsidRPr="003B50A3">
        <w:t>фонде) юридического лица __________________%.</w:t>
      </w:r>
    </w:p>
    <w:p w14:paraId="310F695D" w14:textId="77777777" w:rsidR="003B50A3" w:rsidRPr="003B50A3" w:rsidRDefault="003B50A3" w:rsidP="003B50A3">
      <w:pPr>
        <w:widowControl w:val="0"/>
        <w:autoSpaceDE w:val="0"/>
        <w:autoSpaceDN w:val="0"/>
        <w:jc w:val="both"/>
      </w:pPr>
      <w:r w:rsidRPr="003B50A3">
        <w:t xml:space="preserve">    9. Задолженность по платежам в бюджет ____________________ (тыс. руб.).</w:t>
      </w:r>
    </w:p>
    <w:p w14:paraId="3749DC0B" w14:textId="77777777" w:rsidR="003B50A3" w:rsidRPr="003B50A3" w:rsidRDefault="003B50A3" w:rsidP="003B50A3">
      <w:pPr>
        <w:widowControl w:val="0"/>
        <w:autoSpaceDE w:val="0"/>
        <w:autoSpaceDN w:val="0"/>
        <w:jc w:val="both"/>
      </w:pPr>
    </w:p>
    <w:p w14:paraId="278B61DF" w14:textId="77777777" w:rsidR="003B50A3" w:rsidRPr="003B50A3" w:rsidRDefault="003B50A3" w:rsidP="003B50A3">
      <w:pPr>
        <w:widowControl w:val="0"/>
        <w:autoSpaceDE w:val="0"/>
        <w:autoSpaceDN w:val="0"/>
        <w:jc w:val="both"/>
      </w:pPr>
      <w:r w:rsidRPr="003B50A3">
        <w:t xml:space="preserve">    Руководитель предприятия: _____________________________________________</w:t>
      </w:r>
    </w:p>
    <w:p w14:paraId="2936739E" w14:textId="77777777" w:rsidR="003B50A3" w:rsidRPr="003B50A3" w:rsidRDefault="003B50A3" w:rsidP="003B50A3">
      <w:pPr>
        <w:widowControl w:val="0"/>
        <w:autoSpaceDE w:val="0"/>
        <w:autoSpaceDN w:val="0"/>
        <w:jc w:val="both"/>
      </w:pPr>
      <w:r w:rsidRPr="003B50A3">
        <w:t xml:space="preserve">                                               (подпись)</w:t>
      </w:r>
    </w:p>
    <w:p w14:paraId="28FE3271" w14:textId="77777777" w:rsidR="003B50A3" w:rsidRPr="003B50A3" w:rsidRDefault="003B50A3" w:rsidP="003B50A3">
      <w:pPr>
        <w:widowControl w:val="0"/>
        <w:autoSpaceDE w:val="0"/>
        <w:autoSpaceDN w:val="0"/>
        <w:jc w:val="both"/>
      </w:pPr>
    </w:p>
    <w:p w14:paraId="3AE1DBD0" w14:textId="77777777" w:rsidR="003B50A3" w:rsidRPr="003B50A3" w:rsidRDefault="003B50A3" w:rsidP="003B50A3">
      <w:pPr>
        <w:widowControl w:val="0"/>
        <w:autoSpaceDE w:val="0"/>
        <w:autoSpaceDN w:val="0"/>
        <w:jc w:val="both"/>
      </w:pPr>
      <w:r w:rsidRPr="003B50A3">
        <w:t>М.П.</w:t>
      </w:r>
    </w:p>
    <w:p w14:paraId="05BA8E56" w14:textId="77777777" w:rsidR="003B50A3" w:rsidRPr="003B50A3" w:rsidRDefault="003B50A3" w:rsidP="003B50A3">
      <w:pPr>
        <w:widowControl w:val="0"/>
        <w:autoSpaceDE w:val="0"/>
        <w:autoSpaceDN w:val="0"/>
        <w:jc w:val="both"/>
      </w:pPr>
    </w:p>
    <w:p w14:paraId="60F32F90" w14:textId="3E212D45" w:rsidR="003B50A3" w:rsidRPr="003B50A3" w:rsidRDefault="007175B2" w:rsidP="003B50A3">
      <w:pPr>
        <w:widowControl w:val="0"/>
        <w:autoSpaceDE w:val="0"/>
        <w:autoSpaceDN w:val="0"/>
        <w:jc w:val="both"/>
      </w:pPr>
      <w:r>
        <w:t>«</w:t>
      </w:r>
      <w:r w:rsidR="003B50A3" w:rsidRPr="003B50A3">
        <w:t>___</w:t>
      </w:r>
      <w:r>
        <w:t>»</w:t>
      </w:r>
      <w:r w:rsidR="003B50A3" w:rsidRPr="003B50A3">
        <w:t xml:space="preserve"> __________ 20__ г.</w:t>
      </w:r>
    </w:p>
    <w:p w14:paraId="6C749B99" w14:textId="71E54550" w:rsidR="007175B2" w:rsidRDefault="007175B2">
      <w:pPr>
        <w:spacing w:after="160" w:line="259" w:lineRule="auto"/>
      </w:pPr>
      <w:r>
        <w:br w:type="page"/>
      </w:r>
    </w:p>
    <w:p w14:paraId="5BE0BC49" w14:textId="77777777" w:rsidR="003B50A3" w:rsidRPr="003B50A3" w:rsidRDefault="003B50A3" w:rsidP="003B50A3">
      <w:pPr>
        <w:widowControl w:val="0"/>
        <w:autoSpaceDE w:val="0"/>
        <w:autoSpaceDN w:val="0"/>
        <w:jc w:val="right"/>
      </w:pPr>
      <w:r w:rsidRPr="003B50A3">
        <w:lastRenderedPageBreak/>
        <w:t>Форма 4</w:t>
      </w:r>
    </w:p>
    <w:p w14:paraId="57A422F2" w14:textId="77777777" w:rsidR="003B50A3" w:rsidRPr="003B50A3" w:rsidRDefault="003B50A3" w:rsidP="003B50A3">
      <w:pPr>
        <w:widowControl w:val="0"/>
        <w:autoSpaceDE w:val="0"/>
        <w:autoSpaceDN w:val="0"/>
        <w:ind w:firstLine="540"/>
        <w:jc w:val="both"/>
      </w:pPr>
    </w:p>
    <w:p w14:paraId="4EDD835E" w14:textId="3BF3271C" w:rsidR="003B50A3" w:rsidRPr="003B50A3" w:rsidRDefault="003B50A3" w:rsidP="003B50A3">
      <w:pPr>
        <w:widowControl w:val="0"/>
        <w:autoSpaceDE w:val="0"/>
        <w:autoSpaceDN w:val="0"/>
        <w:jc w:val="center"/>
      </w:pPr>
      <w:r w:rsidRPr="003B50A3">
        <w:t xml:space="preserve">ДОВЕРЕННОСТЬ </w:t>
      </w:r>
      <w:r w:rsidR="007175B2">
        <w:t>№</w:t>
      </w:r>
      <w:r w:rsidRPr="003B50A3">
        <w:t xml:space="preserve"> _______</w:t>
      </w:r>
    </w:p>
    <w:p w14:paraId="230584BE" w14:textId="77777777" w:rsidR="003B50A3" w:rsidRPr="003B50A3" w:rsidRDefault="003B50A3" w:rsidP="003B50A3">
      <w:pPr>
        <w:widowControl w:val="0"/>
        <w:autoSpaceDE w:val="0"/>
        <w:autoSpaceDN w:val="0"/>
        <w:jc w:val="both"/>
      </w:pPr>
    </w:p>
    <w:p w14:paraId="25C22D77"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2556E9CD" w14:textId="77777777" w:rsidR="003B50A3" w:rsidRPr="003B50A3" w:rsidRDefault="003B50A3" w:rsidP="003B50A3">
      <w:pPr>
        <w:widowControl w:val="0"/>
        <w:autoSpaceDE w:val="0"/>
        <w:autoSpaceDN w:val="0"/>
        <w:jc w:val="both"/>
      </w:pPr>
      <w:r w:rsidRPr="003B50A3">
        <w:t xml:space="preserve">             (прописью число, месяц и год выдачи доверенности)</w:t>
      </w:r>
    </w:p>
    <w:p w14:paraId="12542076"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406E112E" w14:textId="77777777" w:rsidR="003B50A3" w:rsidRPr="003B50A3" w:rsidRDefault="003B50A3" w:rsidP="003B50A3">
      <w:pPr>
        <w:widowControl w:val="0"/>
        <w:autoSpaceDE w:val="0"/>
        <w:autoSpaceDN w:val="0"/>
        <w:jc w:val="both"/>
      </w:pPr>
      <w:r w:rsidRPr="003B50A3">
        <w:t xml:space="preserve">                     (наименование участника аукциона)</w:t>
      </w:r>
    </w:p>
    <w:p w14:paraId="5995E208" w14:textId="77777777" w:rsidR="003B50A3" w:rsidRPr="003B50A3" w:rsidRDefault="003B50A3" w:rsidP="003B50A3">
      <w:pPr>
        <w:widowControl w:val="0"/>
        <w:autoSpaceDE w:val="0"/>
        <w:autoSpaceDN w:val="0"/>
        <w:jc w:val="both"/>
      </w:pPr>
      <w:r w:rsidRPr="003B50A3">
        <w:t>доверяет __________________________________________________________________</w:t>
      </w:r>
    </w:p>
    <w:p w14:paraId="660D4251" w14:textId="77777777" w:rsidR="003B50A3" w:rsidRPr="003B50A3" w:rsidRDefault="003B50A3" w:rsidP="003B50A3">
      <w:pPr>
        <w:widowControl w:val="0"/>
        <w:autoSpaceDE w:val="0"/>
        <w:autoSpaceDN w:val="0"/>
        <w:jc w:val="both"/>
      </w:pPr>
      <w:r w:rsidRPr="003B50A3">
        <w:t xml:space="preserve">                        (фамилия, имя, отчество, должность)</w:t>
      </w:r>
    </w:p>
    <w:p w14:paraId="25B60F78" w14:textId="2739BA13" w:rsidR="003B50A3" w:rsidRPr="003B50A3" w:rsidRDefault="003B50A3" w:rsidP="003B50A3">
      <w:pPr>
        <w:widowControl w:val="0"/>
        <w:autoSpaceDE w:val="0"/>
        <w:autoSpaceDN w:val="0"/>
        <w:jc w:val="both"/>
      </w:pPr>
      <w:r w:rsidRPr="003B50A3">
        <w:t xml:space="preserve">паспорт серии ______ </w:t>
      </w:r>
      <w:r w:rsidR="007175B2">
        <w:t>№</w:t>
      </w:r>
      <w:r w:rsidRPr="003B50A3">
        <w:t xml:space="preserve"> __________ выдан __________ "___" __________ 20__ г.</w:t>
      </w:r>
    </w:p>
    <w:p w14:paraId="547C339A" w14:textId="77777777" w:rsidR="003B50A3" w:rsidRPr="003B50A3" w:rsidRDefault="003B50A3" w:rsidP="003B50A3">
      <w:pPr>
        <w:widowControl w:val="0"/>
        <w:autoSpaceDE w:val="0"/>
        <w:autoSpaceDN w:val="0"/>
        <w:jc w:val="both"/>
      </w:pPr>
      <w:r w:rsidRPr="003B50A3">
        <w:t>представлять интересы _____________________________________________________</w:t>
      </w:r>
    </w:p>
    <w:p w14:paraId="3BD47FF3" w14:textId="77777777" w:rsidR="003B50A3" w:rsidRPr="003B50A3" w:rsidRDefault="003B50A3" w:rsidP="003B50A3">
      <w:pPr>
        <w:widowControl w:val="0"/>
        <w:autoSpaceDE w:val="0"/>
        <w:autoSpaceDN w:val="0"/>
        <w:jc w:val="both"/>
      </w:pPr>
      <w:r w:rsidRPr="003B50A3">
        <w:t xml:space="preserve">                               (наименование участника аукциона)</w:t>
      </w:r>
    </w:p>
    <w:p w14:paraId="623D616C" w14:textId="77777777" w:rsidR="003B50A3" w:rsidRPr="003B50A3" w:rsidRDefault="003B50A3" w:rsidP="003B50A3">
      <w:pPr>
        <w:widowControl w:val="0"/>
        <w:autoSpaceDE w:val="0"/>
        <w:autoSpaceDN w:val="0"/>
        <w:jc w:val="both"/>
      </w:pPr>
      <w:r w:rsidRPr="003B50A3">
        <w:t xml:space="preserve">    на  открытом  аукционе  на  право  Заключения  договора  на  размещение нестационарных торговых объектов на территории городского округа город Шахунья Нижегородской области (по лоту N __________), в том числе заявлять  от имени доверителя предложения по цене лота, подписывать, подавать  и получать любые документы и совершать все необходимые действия, связанные с выполнением настоящего поручения.</w:t>
      </w:r>
    </w:p>
    <w:p w14:paraId="67CF4566" w14:textId="77777777" w:rsidR="003B50A3" w:rsidRPr="003B50A3" w:rsidRDefault="003B50A3" w:rsidP="003B50A3">
      <w:pPr>
        <w:widowControl w:val="0"/>
        <w:autoSpaceDE w:val="0"/>
        <w:autoSpaceDN w:val="0"/>
        <w:jc w:val="both"/>
      </w:pPr>
    </w:p>
    <w:p w14:paraId="15A639BE" w14:textId="77777777" w:rsidR="003B50A3" w:rsidRPr="003B50A3" w:rsidRDefault="003B50A3" w:rsidP="003B50A3">
      <w:pPr>
        <w:widowControl w:val="0"/>
        <w:autoSpaceDE w:val="0"/>
        <w:autoSpaceDN w:val="0"/>
        <w:jc w:val="both"/>
      </w:pPr>
      <w:r w:rsidRPr="003B50A3">
        <w:t xml:space="preserve">    Подпись _________________________________________________ удостоверяем.</w:t>
      </w:r>
    </w:p>
    <w:p w14:paraId="2501DFC7" w14:textId="77777777" w:rsidR="003B50A3" w:rsidRPr="003B50A3" w:rsidRDefault="003B50A3" w:rsidP="003B50A3">
      <w:pPr>
        <w:widowControl w:val="0"/>
        <w:autoSpaceDE w:val="0"/>
        <w:autoSpaceDN w:val="0"/>
        <w:jc w:val="both"/>
      </w:pPr>
      <w:r w:rsidRPr="003B50A3">
        <w:t xml:space="preserve">                   (Ф.И.О.)                   (подпись)</w:t>
      </w:r>
    </w:p>
    <w:p w14:paraId="53F2A025" w14:textId="77777777" w:rsidR="003B50A3" w:rsidRPr="003B50A3" w:rsidRDefault="003B50A3" w:rsidP="003B50A3">
      <w:pPr>
        <w:widowControl w:val="0"/>
        <w:autoSpaceDE w:val="0"/>
        <w:autoSpaceDN w:val="0"/>
        <w:jc w:val="both"/>
      </w:pPr>
    </w:p>
    <w:p w14:paraId="1DF696E4" w14:textId="77777777" w:rsidR="003B50A3" w:rsidRPr="003B50A3" w:rsidRDefault="003B50A3" w:rsidP="003B50A3">
      <w:pPr>
        <w:widowControl w:val="0"/>
        <w:autoSpaceDE w:val="0"/>
        <w:autoSpaceDN w:val="0"/>
        <w:jc w:val="both"/>
      </w:pPr>
      <w:r w:rsidRPr="003B50A3">
        <w:t xml:space="preserve">    Доверенность действительна по "___" __________ 20__ г.</w:t>
      </w:r>
    </w:p>
    <w:p w14:paraId="18076E70" w14:textId="77777777" w:rsidR="003B50A3" w:rsidRPr="003B50A3" w:rsidRDefault="003B50A3" w:rsidP="003B50A3">
      <w:pPr>
        <w:widowControl w:val="0"/>
        <w:autoSpaceDE w:val="0"/>
        <w:autoSpaceDN w:val="0"/>
        <w:jc w:val="both"/>
      </w:pPr>
    </w:p>
    <w:p w14:paraId="70248EB5" w14:textId="77777777" w:rsidR="003B50A3" w:rsidRPr="003B50A3" w:rsidRDefault="003B50A3" w:rsidP="003B50A3">
      <w:pPr>
        <w:widowControl w:val="0"/>
        <w:autoSpaceDE w:val="0"/>
        <w:autoSpaceDN w:val="0"/>
        <w:jc w:val="both"/>
      </w:pPr>
      <w:r w:rsidRPr="003B50A3">
        <w:t>Руководитель</w:t>
      </w:r>
    </w:p>
    <w:p w14:paraId="4583B5A8" w14:textId="77777777" w:rsidR="003B50A3" w:rsidRPr="003B50A3" w:rsidRDefault="003B50A3" w:rsidP="003B50A3">
      <w:pPr>
        <w:widowControl w:val="0"/>
        <w:autoSpaceDE w:val="0"/>
        <w:autoSpaceDN w:val="0"/>
        <w:jc w:val="both"/>
      </w:pPr>
      <w:r w:rsidRPr="003B50A3">
        <w:t>(уполномоченное лицо)</w:t>
      </w:r>
    </w:p>
    <w:p w14:paraId="68DCCA44" w14:textId="77777777" w:rsidR="003B50A3" w:rsidRPr="003B50A3" w:rsidRDefault="003B50A3" w:rsidP="003B50A3">
      <w:pPr>
        <w:widowControl w:val="0"/>
        <w:autoSpaceDE w:val="0"/>
        <w:autoSpaceDN w:val="0"/>
        <w:jc w:val="both"/>
      </w:pPr>
      <w:r w:rsidRPr="003B50A3">
        <w:t>участника аукциона    ______________   ____________________________________</w:t>
      </w:r>
    </w:p>
    <w:p w14:paraId="7948838B" w14:textId="77777777" w:rsidR="003B50A3" w:rsidRPr="003B50A3" w:rsidRDefault="003B50A3" w:rsidP="003B50A3">
      <w:pPr>
        <w:widowControl w:val="0"/>
        <w:autoSpaceDE w:val="0"/>
        <w:autoSpaceDN w:val="0"/>
        <w:jc w:val="both"/>
      </w:pPr>
      <w:r w:rsidRPr="003B50A3">
        <w:t>(М.П.)                                              (Ф.И.О.)</w:t>
      </w:r>
    </w:p>
    <w:p w14:paraId="6DEB5A76" w14:textId="6CA42891" w:rsidR="007175B2" w:rsidRDefault="007175B2">
      <w:pPr>
        <w:spacing w:after="160" w:line="259" w:lineRule="auto"/>
      </w:pPr>
      <w:r>
        <w:br w:type="page"/>
      </w:r>
    </w:p>
    <w:p w14:paraId="62742C2A" w14:textId="77777777" w:rsidR="007175B2" w:rsidRDefault="007175B2" w:rsidP="003B50A3">
      <w:pPr>
        <w:widowControl w:val="0"/>
        <w:autoSpaceDE w:val="0"/>
        <w:autoSpaceDN w:val="0"/>
        <w:jc w:val="right"/>
        <w:sectPr w:rsidR="007175B2" w:rsidSect="008C3A34">
          <w:pgSz w:w="11906" w:h="16838"/>
          <w:pgMar w:top="1134" w:right="709" w:bottom="1134" w:left="1276" w:header="709" w:footer="709" w:gutter="0"/>
          <w:cols w:space="708"/>
          <w:docGrid w:linePitch="360"/>
        </w:sectPr>
      </w:pPr>
    </w:p>
    <w:p w14:paraId="79C80912" w14:textId="16C84D8F" w:rsidR="003B50A3" w:rsidRDefault="003B50A3" w:rsidP="003B50A3">
      <w:pPr>
        <w:widowControl w:val="0"/>
        <w:autoSpaceDE w:val="0"/>
        <w:autoSpaceDN w:val="0"/>
        <w:jc w:val="right"/>
      </w:pPr>
      <w:r w:rsidRPr="003B50A3">
        <w:lastRenderedPageBreak/>
        <w:t>Форма 5</w:t>
      </w:r>
    </w:p>
    <w:p w14:paraId="4294BF9A" w14:textId="77777777" w:rsidR="007175B2" w:rsidRPr="003B50A3" w:rsidRDefault="007175B2" w:rsidP="003B50A3">
      <w:pPr>
        <w:widowControl w:val="0"/>
        <w:autoSpaceDE w:val="0"/>
        <w:autoSpaceDN w:val="0"/>
        <w:jc w:val="right"/>
      </w:pPr>
    </w:p>
    <w:p w14:paraId="0A10E889" w14:textId="65D9B930" w:rsidR="003B50A3" w:rsidRPr="003B50A3" w:rsidRDefault="003B50A3" w:rsidP="003B50A3">
      <w:pPr>
        <w:widowControl w:val="0"/>
        <w:autoSpaceDE w:val="0"/>
        <w:autoSpaceDN w:val="0"/>
        <w:jc w:val="center"/>
      </w:pPr>
      <w:r w:rsidRPr="003B50A3">
        <w:t xml:space="preserve">ДОГОВОР ЗАДАТКА </w:t>
      </w:r>
      <w:r w:rsidR="007175B2">
        <w:t>№</w:t>
      </w:r>
      <w:r w:rsidRPr="003B50A3">
        <w:t xml:space="preserve"> _____</w:t>
      </w:r>
    </w:p>
    <w:p w14:paraId="45B57FF3" w14:textId="77777777" w:rsidR="003B50A3" w:rsidRPr="003B50A3" w:rsidRDefault="003B50A3" w:rsidP="003B50A3">
      <w:pPr>
        <w:widowControl w:val="0"/>
        <w:autoSpaceDE w:val="0"/>
        <w:autoSpaceDN w:val="0"/>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3B50A3" w:rsidRPr="003B50A3" w14:paraId="11113AE9" w14:textId="77777777" w:rsidTr="009238FD">
        <w:tc>
          <w:tcPr>
            <w:tcW w:w="4677" w:type="dxa"/>
            <w:tcBorders>
              <w:top w:val="nil"/>
              <w:left w:val="nil"/>
              <w:bottom w:val="nil"/>
              <w:right w:val="nil"/>
            </w:tcBorders>
          </w:tcPr>
          <w:p w14:paraId="5EFA5F3F" w14:textId="77777777" w:rsidR="003B50A3" w:rsidRPr="003B50A3" w:rsidRDefault="003B50A3" w:rsidP="003B50A3">
            <w:pPr>
              <w:widowControl w:val="0"/>
              <w:autoSpaceDE w:val="0"/>
              <w:autoSpaceDN w:val="0"/>
            </w:pPr>
            <w:r w:rsidRPr="003B50A3">
              <w:t>г. Шахунья</w:t>
            </w:r>
          </w:p>
        </w:tc>
        <w:tc>
          <w:tcPr>
            <w:tcW w:w="4677" w:type="dxa"/>
            <w:tcBorders>
              <w:top w:val="nil"/>
              <w:left w:val="nil"/>
              <w:bottom w:val="nil"/>
              <w:right w:val="nil"/>
            </w:tcBorders>
          </w:tcPr>
          <w:p w14:paraId="4624E926" w14:textId="233CD53E" w:rsidR="003B50A3" w:rsidRPr="003B50A3" w:rsidRDefault="007175B2" w:rsidP="003B50A3">
            <w:pPr>
              <w:widowControl w:val="0"/>
              <w:autoSpaceDE w:val="0"/>
              <w:autoSpaceDN w:val="0"/>
              <w:jc w:val="right"/>
            </w:pPr>
            <w:r>
              <w:t>«</w:t>
            </w:r>
            <w:r w:rsidR="003B50A3" w:rsidRPr="003B50A3">
              <w:t>___</w:t>
            </w:r>
            <w:r>
              <w:t>»</w:t>
            </w:r>
            <w:r w:rsidR="003B50A3" w:rsidRPr="003B50A3">
              <w:t> __________ 20__ года</w:t>
            </w:r>
          </w:p>
        </w:tc>
      </w:tr>
    </w:tbl>
    <w:p w14:paraId="5D0DC9E5" w14:textId="25A97CF0" w:rsidR="003B50A3" w:rsidRPr="003B50A3" w:rsidRDefault="003B50A3" w:rsidP="003B50A3">
      <w:pPr>
        <w:widowControl w:val="0"/>
        <w:autoSpaceDE w:val="0"/>
        <w:autoSpaceDN w:val="0"/>
        <w:ind w:firstLine="540"/>
        <w:jc w:val="both"/>
      </w:pPr>
      <w:r w:rsidRPr="003B50A3">
        <w:t xml:space="preserve">Администрация городского округа город Шахунья Нижегородской области, в лице _______________________________, действующего на основании Устава, именуемое в дальнейшем </w:t>
      </w:r>
      <w:r w:rsidR="007175B2">
        <w:t>«</w:t>
      </w:r>
      <w:r w:rsidRPr="003B50A3">
        <w:t>Администратор</w:t>
      </w:r>
      <w:r w:rsidR="007175B2">
        <w:t>»</w:t>
      </w:r>
      <w:r w:rsidRPr="003B50A3">
        <w:t>, с одной стороны, и _________________, в лице _______________________________, действующего(</w:t>
      </w:r>
      <w:proofErr w:type="spellStart"/>
      <w:r w:rsidRPr="003B50A3">
        <w:t>ая</w:t>
      </w:r>
      <w:proofErr w:type="spellEnd"/>
      <w:r w:rsidRPr="003B50A3">
        <w:t>) на основании ___________________, именуемый(</w:t>
      </w:r>
      <w:proofErr w:type="spellStart"/>
      <w:r w:rsidRPr="003B50A3">
        <w:t>ая</w:t>
      </w:r>
      <w:proofErr w:type="spellEnd"/>
      <w:r w:rsidRPr="003B50A3">
        <w:t xml:space="preserve">) в дальнейшем </w:t>
      </w:r>
      <w:r w:rsidR="007175B2">
        <w:t>«</w:t>
      </w:r>
      <w:r w:rsidRPr="003B50A3">
        <w:t>Участник</w:t>
      </w:r>
      <w:r w:rsidR="007175B2">
        <w:t>»</w:t>
      </w:r>
      <w:r w:rsidRPr="003B50A3">
        <w:t>, с другой стороны, совместно именуемые "Стороны", заключили настоящий договор задатка о нижеследующем:</w:t>
      </w:r>
    </w:p>
    <w:p w14:paraId="75073A71" w14:textId="77777777" w:rsidR="003B50A3" w:rsidRPr="003B50A3" w:rsidRDefault="003B50A3" w:rsidP="003B50A3">
      <w:pPr>
        <w:widowControl w:val="0"/>
        <w:autoSpaceDE w:val="0"/>
        <w:autoSpaceDN w:val="0"/>
        <w:ind w:firstLine="540"/>
        <w:jc w:val="both"/>
        <w:rPr>
          <w:sz w:val="10"/>
          <w:szCs w:val="10"/>
        </w:rPr>
      </w:pPr>
    </w:p>
    <w:p w14:paraId="315A029A" w14:textId="77777777" w:rsidR="003B50A3" w:rsidRPr="003B50A3" w:rsidRDefault="003B50A3" w:rsidP="003B50A3">
      <w:pPr>
        <w:widowControl w:val="0"/>
        <w:autoSpaceDE w:val="0"/>
        <w:autoSpaceDN w:val="0"/>
        <w:jc w:val="center"/>
      </w:pPr>
      <w:r w:rsidRPr="003B50A3">
        <w:t>1. Предмет договора</w:t>
      </w:r>
    </w:p>
    <w:p w14:paraId="6522AA08" w14:textId="77777777" w:rsidR="003B50A3" w:rsidRPr="003B50A3" w:rsidRDefault="003B50A3" w:rsidP="003B50A3">
      <w:pPr>
        <w:widowControl w:val="0"/>
        <w:autoSpaceDE w:val="0"/>
        <w:autoSpaceDN w:val="0"/>
        <w:ind w:firstLine="540"/>
        <w:jc w:val="both"/>
      </w:pPr>
      <w:r w:rsidRPr="003B50A3">
        <w:t>1.1. В целях гарантии исполнения обязательств, Участник обязуются внести в качестве обеспечения заявки к участию в аукционе (далее - Обеспечение заявки) денежные средства на расчетный счет Администратора, в размере __________________________________________, указанной в извещении о проведении аукциона.</w:t>
      </w:r>
    </w:p>
    <w:p w14:paraId="7DE1D7CF" w14:textId="77777777" w:rsidR="003B50A3" w:rsidRPr="003B50A3" w:rsidRDefault="003B50A3" w:rsidP="003B50A3">
      <w:pPr>
        <w:widowControl w:val="0"/>
        <w:autoSpaceDE w:val="0"/>
        <w:autoSpaceDN w:val="0"/>
        <w:ind w:firstLine="540"/>
        <w:jc w:val="both"/>
      </w:pPr>
      <w:r w:rsidRPr="003B50A3">
        <w:t>1.2. Денежные средства, внесенные в качестве обеспечения заявки НДС не облагаются.</w:t>
      </w:r>
    </w:p>
    <w:p w14:paraId="5C211769" w14:textId="77777777" w:rsidR="003B50A3" w:rsidRPr="003B50A3" w:rsidRDefault="003B50A3" w:rsidP="003B50A3">
      <w:pPr>
        <w:widowControl w:val="0"/>
        <w:autoSpaceDE w:val="0"/>
        <w:autoSpaceDN w:val="0"/>
        <w:ind w:firstLine="540"/>
        <w:jc w:val="both"/>
      </w:pPr>
      <w:r w:rsidRPr="003B50A3">
        <w:t>1.3. Факт внесения денежных средств в качестве Обеспечения заявки подтверждается Участником копией платежного поручения с отметкой банка об оплате суммы обеспечения заявки.</w:t>
      </w:r>
    </w:p>
    <w:p w14:paraId="7C8BF0AE" w14:textId="77777777" w:rsidR="003B50A3" w:rsidRPr="003B50A3" w:rsidRDefault="003B50A3" w:rsidP="003B50A3">
      <w:pPr>
        <w:widowControl w:val="0"/>
        <w:autoSpaceDE w:val="0"/>
        <w:autoSpaceDN w:val="0"/>
        <w:ind w:firstLine="540"/>
        <w:jc w:val="both"/>
        <w:rPr>
          <w:sz w:val="10"/>
          <w:szCs w:val="10"/>
        </w:rPr>
      </w:pPr>
    </w:p>
    <w:p w14:paraId="1F9D45BD" w14:textId="77777777" w:rsidR="003B50A3" w:rsidRPr="003B50A3" w:rsidRDefault="003B50A3" w:rsidP="003B50A3">
      <w:pPr>
        <w:widowControl w:val="0"/>
        <w:autoSpaceDE w:val="0"/>
        <w:autoSpaceDN w:val="0"/>
        <w:jc w:val="center"/>
      </w:pPr>
      <w:r w:rsidRPr="003B50A3">
        <w:t>2. Порядок возврата денежных средств, внесенных</w:t>
      </w:r>
    </w:p>
    <w:p w14:paraId="6F892751" w14:textId="77777777" w:rsidR="003B50A3" w:rsidRPr="003B50A3" w:rsidRDefault="003B50A3" w:rsidP="003B50A3">
      <w:pPr>
        <w:widowControl w:val="0"/>
        <w:autoSpaceDE w:val="0"/>
        <w:autoSpaceDN w:val="0"/>
        <w:jc w:val="center"/>
      </w:pPr>
      <w:r w:rsidRPr="003B50A3">
        <w:t>под обеспечение заявки</w:t>
      </w:r>
    </w:p>
    <w:p w14:paraId="7BB64F73" w14:textId="77777777" w:rsidR="003B50A3" w:rsidRPr="003B50A3" w:rsidRDefault="003B50A3" w:rsidP="003B50A3">
      <w:pPr>
        <w:widowControl w:val="0"/>
        <w:autoSpaceDE w:val="0"/>
        <w:autoSpaceDN w:val="0"/>
        <w:ind w:firstLine="540"/>
        <w:jc w:val="both"/>
      </w:pPr>
      <w:r w:rsidRPr="003B50A3">
        <w:t>2.1. Денежные средства, внесенные в качестве Обеспечения заявки, возвращаются путем перечисления на банковский счет Участника, указанный в договоре.</w:t>
      </w:r>
    </w:p>
    <w:p w14:paraId="1C12E6E4" w14:textId="77777777" w:rsidR="003B50A3" w:rsidRPr="003B50A3" w:rsidRDefault="003B50A3" w:rsidP="003B50A3">
      <w:pPr>
        <w:widowControl w:val="0"/>
        <w:autoSpaceDE w:val="0"/>
        <w:autoSpaceDN w:val="0"/>
        <w:ind w:firstLine="540"/>
        <w:jc w:val="both"/>
      </w:pPr>
      <w:r w:rsidRPr="003B50A3">
        <w:t>2.2. Денежные средства, внесенные в качестве Обеспечения заявки, возвращаются Участнику в следующих случаях и в следующие сроки:</w:t>
      </w:r>
    </w:p>
    <w:p w14:paraId="1C3072E6" w14:textId="77777777" w:rsidR="003B50A3" w:rsidRPr="003B50A3" w:rsidRDefault="003B50A3" w:rsidP="003B50A3">
      <w:pPr>
        <w:widowControl w:val="0"/>
        <w:autoSpaceDE w:val="0"/>
        <w:autoSpaceDN w:val="0"/>
        <w:ind w:firstLine="540"/>
        <w:jc w:val="both"/>
      </w:pPr>
      <w:r w:rsidRPr="003B50A3">
        <w:t>2.2.1. В случае принятия решения об отказе от проведения открытого аукциона - в течение пяти рабочих дней со дня принятия такого решения.</w:t>
      </w:r>
    </w:p>
    <w:p w14:paraId="09B4B2A1" w14:textId="77777777" w:rsidR="003B50A3" w:rsidRPr="003B50A3" w:rsidRDefault="003B50A3" w:rsidP="003B50A3">
      <w:pPr>
        <w:widowControl w:val="0"/>
        <w:autoSpaceDE w:val="0"/>
        <w:autoSpaceDN w:val="0"/>
        <w:ind w:firstLine="540"/>
        <w:jc w:val="both"/>
      </w:pPr>
      <w:r w:rsidRPr="003B50A3">
        <w:t>2.2.2. В случае отзыва Участником заявки на участие в аукционе до окончания срока подачи заявок на участие в аукционе - в течение пяти рабочих дней со дня поступления Администратору уведомления об отзыве заявки на участие в аукционе.</w:t>
      </w:r>
    </w:p>
    <w:p w14:paraId="7435927E" w14:textId="77777777" w:rsidR="003B50A3" w:rsidRPr="003B50A3" w:rsidRDefault="003B50A3" w:rsidP="003B50A3">
      <w:pPr>
        <w:widowControl w:val="0"/>
        <w:autoSpaceDE w:val="0"/>
        <w:autoSpaceDN w:val="0"/>
        <w:ind w:firstLine="540"/>
        <w:jc w:val="both"/>
      </w:pPr>
      <w:r w:rsidRPr="003B50A3">
        <w:t>2.2.3. В случае отказа Участнику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14:paraId="4641DAF8" w14:textId="77777777" w:rsidR="003B50A3" w:rsidRPr="003B50A3" w:rsidRDefault="003B50A3" w:rsidP="003B50A3">
      <w:pPr>
        <w:widowControl w:val="0"/>
        <w:autoSpaceDE w:val="0"/>
        <w:autoSpaceDN w:val="0"/>
        <w:ind w:firstLine="540"/>
        <w:jc w:val="both"/>
      </w:pPr>
      <w:r w:rsidRPr="003B50A3">
        <w:t>2.2.4. В случае если заявка на участие в аукционе, поданная Участником, получена после окончания приема конвертов с заявками на участие в аукционе - в течение пяти рабочих дней со дня подписания протокола оценки и сопоставления заявок на участие в аукционе или в случае, если заявка на участие в аукционе подана после подписания указанного протокола - в течение пяти рабочих дней со дня подписания соответствующего акта.</w:t>
      </w:r>
    </w:p>
    <w:p w14:paraId="677A24D9" w14:textId="77777777" w:rsidR="003B50A3" w:rsidRPr="003B50A3" w:rsidRDefault="003B50A3" w:rsidP="003B50A3">
      <w:pPr>
        <w:widowControl w:val="0"/>
        <w:autoSpaceDE w:val="0"/>
        <w:autoSpaceDN w:val="0"/>
        <w:ind w:firstLine="540"/>
        <w:jc w:val="both"/>
      </w:pPr>
      <w:r w:rsidRPr="003B50A3">
        <w:t>2.2.5. В случае отказа в допуске к участию в аукционе всем Участникам и признания аукциона несостоявшимся - в течение пяти дней со дня признания аукциона несостоявшимся.</w:t>
      </w:r>
    </w:p>
    <w:p w14:paraId="53E480FB" w14:textId="77777777" w:rsidR="003B50A3" w:rsidRPr="003B50A3" w:rsidRDefault="003B50A3" w:rsidP="003B50A3">
      <w:pPr>
        <w:widowControl w:val="0"/>
        <w:autoSpaceDE w:val="0"/>
        <w:autoSpaceDN w:val="0"/>
        <w:ind w:firstLine="540"/>
        <w:jc w:val="both"/>
      </w:pPr>
      <w:r w:rsidRPr="003B50A3">
        <w:t>2.3. Обеспечение заявки не возвращается:</w:t>
      </w:r>
    </w:p>
    <w:p w14:paraId="00350976" w14:textId="77777777" w:rsidR="003B50A3" w:rsidRPr="003B50A3" w:rsidRDefault="003B50A3" w:rsidP="003B50A3">
      <w:pPr>
        <w:widowControl w:val="0"/>
        <w:autoSpaceDE w:val="0"/>
        <w:autoSpaceDN w:val="0"/>
        <w:ind w:firstLine="540"/>
        <w:jc w:val="both"/>
      </w:pPr>
      <w:r w:rsidRPr="003B50A3">
        <w:t>2.3.1. В случае уклонения победителя аукциона от оплаты цены аукциона.</w:t>
      </w:r>
    </w:p>
    <w:p w14:paraId="0DB8930A" w14:textId="77777777" w:rsidR="003B50A3" w:rsidRPr="003B50A3" w:rsidRDefault="003B50A3" w:rsidP="003B50A3">
      <w:pPr>
        <w:widowControl w:val="0"/>
        <w:autoSpaceDE w:val="0"/>
        <w:autoSpaceDN w:val="0"/>
        <w:ind w:firstLine="540"/>
        <w:jc w:val="both"/>
      </w:pPr>
      <w:r w:rsidRPr="003B50A3">
        <w:t>2.3.2. В случае уклонения участника аукциона, если аукцион по лоту признан несостоявшимся и только один участник, подавший заявку на участие в аукционе по данному лоту, признан участником аукциона, от оплаты минимальной цены лота.</w:t>
      </w:r>
    </w:p>
    <w:p w14:paraId="7CEDAFB0" w14:textId="77777777" w:rsidR="003B50A3" w:rsidRPr="003B50A3" w:rsidRDefault="003B50A3" w:rsidP="003B50A3">
      <w:pPr>
        <w:widowControl w:val="0"/>
        <w:autoSpaceDE w:val="0"/>
        <w:autoSpaceDN w:val="0"/>
        <w:ind w:firstLine="540"/>
        <w:jc w:val="both"/>
      </w:pPr>
      <w:r w:rsidRPr="003B50A3">
        <w:t>2.3.3. Ответственность по возврату Участнику денежных средств, внесенных в качестве обеспечения заявки, возлагается на Администратора.</w:t>
      </w:r>
    </w:p>
    <w:p w14:paraId="4579DEF7" w14:textId="77777777" w:rsidR="003B50A3" w:rsidRPr="003B50A3" w:rsidRDefault="003B50A3" w:rsidP="003B50A3">
      <w:pPr>
        <w:widowControl w:val="0"/>
        <w:autoSpaceDE w:val="0"/>
        <w:autoSpaceDN w:val="0"/>
        <w:jc w:val="center"/>
      </w:pPr>
      <w:r w:rsidRPr="003B50A3">
        <w:t>3. Адреса и реквизиты сторон</w:t>
      </w:r>
    </w:p>
    <w:p w14:paraId="6F6B88A9" w14:textId="77777777" w:rsidR="003B50A3" w:rsidRPr="003B50A3" w:rsidRDefault="003B50A3" w:rsidP="003B50A3">
      <w:pPr>
        <w:widowControl w:val="0"/>
        <w:autoSpaceDE w:val="0"/>
        <w:autoSpaceDN w:val="0"/>
        <w:jc w:val="both"/>
      </w:pPr>
      <w:r w:rsidRPr="003B50A3">
        <w:t>Администратор:                                              Участник:</w:t>
      </w:r>
    </w:p>
    <w:p w14:paraId="0B66C0EC" w14:textId="04DDA792" w:rsidR="003B50A3" w:rsidRPr="003B50A3" w:rsidRDefault="003B50A3" w:rsidP="003B50A3">
      <w:pPr>
        <w:widowControl w:val="0"/>
        <w:autoSpaceDE w:val="0"/>
        <w:autoSpaceDN w:val="0"/>
        <w:jc w:val="both"/>
      </w:pPr>
      <w:r w:rsidRPr="003B50A3">
        <w:t xml:space="preserve">___________________________________   </w:t>
      </w:r>
      <w:r w:rsidR="00200391">
        <w:t xml:space="preserve">  </w:t>
      </w:r>
      <w:r w:rsidRPr="003B50A3">
        <w:t>____________________________________</w:t>
      </w:r>
    </w:p>
    <w:p w14:paraId="0003C53A" w14:textId="2C07B55C" w:rsidR="003B50A3" w:rsidRPr="003B50A3" w:rsidRDefault="003B50A3" w:rsidP="003B50A3">
      <w:pPr>
        <w:widowControl w:val="0"/>
        <w:autoSpaceDE w:val="0"/>
        <w:autoSpaceDN w:val="0"/>
        <w:jc w:val="both"/>
      </w:pPr>
      <w:r w:rsidRPr="003B50A3">
        <w:t xml:space="preserve">___________________________________ </w:t>
      </w:r>
      <w:r w:rsidR="00200391">
        <w:t xml:space="preserve">   </w:t>
      </w:r>
      <w:r w:rsidRPr="003B50A3">
        <w:t xml:space="preserve"> ____________________________________</w:t>
      </w:r>
    </w:p>
    <w:p w14:paraId="1DCF230C" w14:textId="77777777" w:rsidR="007175B2" w:rsidRDefault="007175B2" w:rsidP="003B50A3">
      <w:pPr>
        <w:widowControl w:val="0"/>
        <w:autoSpaceDE w:val="0"/>
        <w:autoSpaceDN w:val="0"/>
        <w:jc w:val="right"/>
        <w:sectPr w:rsidR="007175B2" w:rsidSect="007175B2">
          <w:pgSz w:w="11906" w:h="16838"/>
          <w:pgMar w:top="567" w:right="709" w:bottom="567" w:left="1276" w:header="709" w:footer="709" w:gutter="0"/>
          <w:cols w:space="708"/>
          <w:docGrid w:linePitch="360"/>
        </w:sectPr>
      </w:pPr>
    </w:p>
    <w:p w14:paraId="2BB1EAFC" w14:textId="77777777" w:rsidR="003B50A3" w:rsidRPr="003B50A3" w:rsidRDefault="003B50A3" w:rsidP="003B50A3">
      <w:pPr>
        <w:widowControl w:val="0"/>
        <w:autoSpaceDE w:val="0"/>
        <w:autoSpaceDN w:val="0"/>
        <w:jc w:val="right"/>
      </w:pPr>
      <w:r w:rsidRPr="003B50A3">
        <w:lastRenderedPageBreak/>
        <w:t>Форма 6</w:t>
      </w:r>
    </w:p>
    <w:p w14:paraId="63907FC4" w14:textId="77777777" w:rsidR="003B50A3" w:rsidRPr="003B50A3" w:rsidRDefault="003B50A3" w:rsidP="003B50A3">
      <w:pPr>
        <w:widowControl w:val="0"/>
        <w:autoSpaceDE w:val="0"/>
        <w:autoSpaceDN w:val="0"/>
        <w:jc w:val="center"/>
      </w:pPr>
      <w:r w:rsidRPr="003B50A3">
        <w:t>УВЕДОМЛЕНИЕ</w:t>
      </w:r>
    </w:p>
    <w:p w14:paraId="39826F0A" w14:textId="77777777" w:rsidR="003B50A3" w:rsidRPr="003B50A3" w:rsidRDefault="003B50A3" w:rsidP="003B50A3">
      <w:pPr>
        <w:widowControl w:val="0"/>
        <w:autoSpaceDE w:val="0"/>
        <w:autoSpaceDN w:val="0"/>
        <w:jc w:val="both"/>
      </w:pPr>
    </w:p>
    <w:p w14:paraId="5BEA92EB" w14:textId="77777777" w:rsidR="003B50A3" w:rsidRPr="003B50A3" w:rsidRDefault="003B50A3" w:rsidP="003B50A3">
      <w:pPr>
        <w:widowControl w:val="0"/>
        <w:autoSpaceDE w:val="0"/>
        <w:autoSpaceDN w:val="0"/>
        <w:jc w:val="both"/>
      </w:pPr>
      <w:r w:rsidRPr="003B50A3">
        <w:t xml:space="preserve">     Участнику, подавшему заявку на участие в открытом аукционе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51133BBA"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69E74029" w14:textId="77777777" w:rsidR="003B50A3" w:rsidRPr="003B50A3" w:rsidRDefault="003B50A3" w:rsidP="003B50A3">
      <w:pPr>
        <w:widowControl w:val="0"/>
        <w:autoSpaceDE w:val="0"/>
        <w:autoSpaceDN w:val="0"/>
        <w:jc w:val="both"/>
      </w:pPr>
      <w:r w:rsidRPr="003B50A3">
        <w:t>(наименование юридического/физического лица)</w:t>
      </w:r>
    </w:p>
    <w:p w14:paraId="67954CD1" w14:textId="77777777" w:rsidR="003B50A3" w:rsidRPr="003B50A3" w:rsidRDefault="003B50A3" w:rsidP="003B50A3">
      <w:pPr>
        <w:widowControl w:val="0"/>
        <w:autoSpaceDE w:val="0"/>
        <w:autoSpaceDN w:val="0"/>
        <w:jc w:val="both"/>
      </w:pPr>
    </w:p>
    <w:p w14:paraId="65B0EBA7" w14:textId="77777777" w:rsidR="003B50A3" w:rsidRPr="003B50A3" w:rsidRDefault="003B50A3" w:rsidP="003B50A3">
      <w:pPr>
        <w:widowControl w:val="0"/>
        <w:autoSpaceDE w:val="0"/>
        <w:autoSpaceDN w:val="0"/>
        <w:jc w:val="both"/>
      </w:pPr>
      <w:r w:rsidRPr="003B50A3">
        <w:t>В соответствии  с  решением аукционной комиссии (Протокол рассмотрения заявок  на  участие  в открытом аукционе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4F4D5DED"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66193B64" w14:textId="77777777" w:rsidR="003B50A3" w:rsidRPr="003B50A3" w:rsidRDefault="003B50A3" w:rsidP="003B50A3">
      <w:pPr>
        <w:widowControl w:val="0"/>
        <w:autoSpaceDE w:val="0"/>
        <w:autoSpaceDN w:val="0"/>
        <w:jc w:val="both"/>
      </w:pPr>
      <w:r w:rsidRPr="003B50A3">
        <w:t>(наименование юридического/физического лица)</w:t>
      </w:r>
    </w:p>
    <w:p w14:paraId="7108538D" w14:textId="77777777" w:rsidR="003B50A3" w:rsidRPr="003B50A3" w:rsidRDefault="003B50A3" w:rsidP="003B50A3">
      <w:pPr>
        <w:widowControl w:val="0"/>
        <w:autoSpaceDE w:val="0"/>
        <w:autoSpaceDN w:val="0"/>
        <w:jc w:val="both"/>
      </w:pPr>
    </w:p>
    <w:p w14:paraId="677A3B76" w14:textId="77777777" w:rsidR="003B50A3" w:rsidRPr="003B50A3" w:rsidRDefault="003B50A3" w:rsidP="003B50A3">
      <w:pPr>
        <w:widowControl w:val="0"/>
        <w:autoSpaceDE w:val="0"/>
        <w:autoSpaceDN w:val="0"/>
        <w:jc w:val="both"/>
      </w:pPr>
      <w:r w:rsidRPr="003B50A3">
        <w:t>признано участником аукциона/не допущено к участию в аукционе.</w:t>
      </w:r>
    </w:p>
    <w:p w14:paraId="574805CB" w14:textId="77777777" w:rsidR="003B50A3" w:rsidRPr="003B50A3" w:rsidRDefault="003B50A3" w:rsidP="003B50A3">
      <w:pPr>
        <w:widowControl w:val="0"/>
        <w:autoSpaceDE w:val="0"/>
        <w:autoSpaceDN w:val="0"/>
        <w:jc w:val="both"/>
      </w:pPr>
    </w:p>
    <w:p w14:paraId="0113141E" w14:textId="77777777" w:rsidR="003B50A3" w:rsidRPr="003B50A3" w:rsidRDefault="003B50A3" w:rsidP="003B50A3">
      <w:pPr>
        <w:widowControl w:val="0"/>
        <w:autoSpaceDE w:val="0"/>
        <w:autoSpaceDN w:val="0"/>
        <w:jc w:val="both"/>
      </w:pPr>
      <w:r w:rsidRPr="003B50A3">
        <w:t>Секретарь аукционной комиссии ______________________ /____________________/</w:t>
      </w:r>
    </w:p>
    <w:p w14:paraId="53F76E6E" w14:textId="2E804A65" w:rsidR="007175B2" w:rsidRDefault="007175B2">
      <w:pPr>
        <w:spacing w:after="160" w:line="259" w:lineRule="auto"/>
      </w:pPr>
      <w:r>
        <w:br w:type="page"/>
      </w:r>
    </w:p>
    <w:p w14:paraId="450FB1E0" w14:textId="77777777" w:rsidR="003B50A3" w:rsidRPr="003B50A3" w:rsidRDefault="003B50A3" w:rsidP="003B50A3">
      <w:pPr>
        <w:widowControl w:val="0"/>
        <w:autoSpaceDE w:val="0"/>
        <w:autoSpaceDN w:val="0"/>
        <w:jc w:val="right"/>
      </w:pPr>
      <w:r w:rsidRPr="003B50A3">
        <w:lastRenderedPageBreak/>
        <w:t>Форма 7</w:t>
      </w:r>
    </w:p>
    <w:p w14:paraId="0627BDC3" w14:textId="77777777" w:rsidR="003B50A3" w:rsidRPr="003B50A3" w:rsidRDefault="003B50A3" w:rsidP="003B50A3">
      <w:pPr>
        <w:widowControl w:val="0"/>
        <w:autoSpaceDE w:val="0"/>
        <w:autoSpaceDN w:val="0"/>
        <w:ind w:firstLine="540"/>
        <w:jc w:val="both"/>
      </w:pPr>
    </w:p>
    <w:p w14:paraId="3DA79E15" w14:textId="77777777" w:rsidR="003B50A3" w:rsidRPr="003B50A3" w:rsidRDefault="003B50A3" w:rsidP="003B50A3">
      <w:pPr>
        <w:widowControl w:val="0"/>
        <w:autoSpaceDE w:val="0"/>
        <w:autoSpaceDN w:val="0"/>
        <w:jc w:val="center"/>
      </w:pPr>
      <w:r w:rsidRPr="003B50A3">
        <w:t>УВЕДОМЛЕНИЕ</w:t>
      </w:r>
    </w:p>
    <w:p w14:paraId="626866F7" w14:textId="77777777" w:rsidR="003B50A3" w:rsidRPr="003B50A3" w:rsidRDefault="003B50A3" w:rsidP="003B50A3">
      <w:pPr>
        <w:widowControl w:val="0"/>
        <w:autoSpaceDE w:val="0"/>
        <w:autoSpaceDN w:val="0"/>
        <w:jc w:val="both"/>
      </w:pPr>
    </w:p>
    <w:p w14:paraId="5A42FBAE" w14:textId="77777777" w:rsidR="003B50A3" w:rsidRPr="003B50A3" w:rsidRDefault="003B50A3" w:rsidP="003B50A3">
      <w:pPr>
        <w:widowControl w:val="0"/>
        <w:autoSpaceDE w:val="0"/>
        <w:autoSpaceDN w:val="0"/>
        <w:jc w:val="both"/>
      </w:pPr>
      <w:r w:rsidRPr="003B50A3">
        <w:t>Единственному участнику, подавшему заявку на участие в открытом аукционе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56BE15E8"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555B3B00" w14:textId="77777777" w:rsidR="003B50A3" w:rsidRPr="003B50A3" w:rsidRDefault="003B50A3" w:rsidP="003B50A3">
      <w:pPr>
        <w:widowControl w:val="0"/>
        <w:autoSpaceDE w:val="0"/>
        <w:autoSpaceDN w:val="0"/>
        <w:jc w:val="both"/>
      </w:pPr>
      <w:r w:rsidRPr="003B50A3">
        <w:t xml:space="preserve">               (наименование юридического/физического лица)</w:t>
      </w:r>
    </w:p>
    <w:p w14:paraId="27F3410C" w14:textId="77777777" w:rsidR="003B50A3" w:rsidRPr="003B50A3" w:rsidRDefault="003B50A3" w:rsidP="003B50A3">
      <w:pPr>
        <w:widowControl w:val="0"/>
        <w:autoSpaceDE w:val="0"/>
        <w:autoSpaceDN w:val="0"/>
        <w:jc w:val="both"/>
      </w:pPr>
    </w:p>
    <w:p w14:paraId="3A133F3A" w14:textId="77777777" w:rsidR="003B50A3" w:rsidRPr="003B50A3" w:rsidRDefault="003B50A3" w:rsidP="003B50A3">
      <w:pPr>
        <w:widowControl w:val="0"/>
        <w:autoSpaceDE w:val="0"/>
        <w:autoSpaceDN w:val="0"/>
        <w:jc w:val="both"/>
      </w:pPr>
      <w:r w:rsidRPr="003B50A3">
        <w:t xml:space="preserve">    В соответствии с решением аукционной комиссии (Протокол рассмотрения заявок на  участие в открытом аукционе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0F6D740F"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750A0AB5" w14:textId="77777777" w:rsidR="003B50A3" w:rsidRPr="003B50A3" w:rsidRDefault="003B50A3" w:rsidP="003B50A3">
      <w:pPr>
        <w:widowControl w:val="0"/>
        <w:autoSpaceDE w:val="0"/>
        <w:autoSpaceDN w:val="0"/>
        <w:jc w:val="both"/>
      </w:pPr>
      <w:r w:rsidRPr="003B50A3">
        <w:t xml:space="preserve">               (наименование юридического/физического лица)</w:t>
      </w:r>
    </w:p>
    <w:p w14:paraId="1D49C8DA" w14:textId="77777777" w:rsidR="003B50A3" w:rsidRPr="003B50A3" w:rsidRDefault="003B50A3" w:rsidP="003B50A3">
      <w:pPr>
        <w:widowControl w:val="0"/>
        <w:autoSpaceDE w:val="0"/>
        <w:autoSpaceDN w:val="0"/>
        <w:jc w:val="both"/>
      </w:pPr>
    </w:p>
    <w:p w14:paraId="32AB19DB" w14:textId="77777777" w:rsidR="003B50A3" w:rsidRPr="003B50A3" w:rsidRDefault="003B50A3" w:rsidP="003B50A3">
      <w:pPr>
        <w:widowControl w:val="0"/>
        <w:autoSpaceDE w:val="0"/>
        <w:autoSpaceDN w:val="0"/>
        <w:jc w:val="both"/>
      </w:pPr>
      <w:r w:rsidRPr="003B50A3">
        <w:t>признан(о) единственным участником аукциона.</w:t>
      </w:r>
    </w:p>
    <w:p w14:paraId="690BA50C"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7EC7A9ED" w14:textId="77777777" w:rsidR="003B50A3" w:rsidRPr="003B50A3" w:rsidRDefault="003B50A3" w:rsidP="003B50A3">
      <w:pPr>
        <w:widowControl w:val="0"/>
        <w:autoSpaceDE w:val="0"/>
        <w:autoSpaceDN w:val="0"/>
        <w:jc w:val="both"/>
      </w:pPr>
      <w:r w:rsidRPr="003B50A3">
        <w:t xml:space="preserve">               (наименование юридического/физического лица)</w:t>
      </w:r>
    </w:p>
    <w:p w14:paraId="4CCEF0DE" w14:textId="77777777" w:rsidR="003B50A3" w:rsidRPr="003B50A3" w:rsidRDefault="003B50A3" w:rsidP="003B50A3">
      <w:pPr>
        <w:widowControl w:val="0"/>
        <w:autoSpaceDE w:val="0"/>
        <w:autoSpaceDN w:val="0"/>
        <w:jc w:val="both"/>
      </w:pPr>
    </w:p>
    <w:p w14:paraId="39FB5395" w14:textId="77777777" w:rsidR="003B50A3" w:rsidRPr="003B50A3" w:rsidRDefault="003B50A3" w:rsidP="003B50A3">
      <w:pPr>
        <w:widowControl w:val="0"/>
        <w:autoSpaceDE w:val="0"/>
        <w:autoSpaceDN w:val="0"/>
        <w:jc w:val="both"/>
      </w:pPr>
      <w:r w:rsidRPr="003B50A3">
        <w:t>необходимо оплатить до ______________________ минимальную цену лота (за вычетом  ранее  оплаченной суммы обеспечения заявки и суммы рассрочки платежа) в сумме ________________ и заключить до _______________ договор на размещение нестационарного торгового объекта на месте, соответствующем лоту на который была подана одна заявка.</w:t>
      </w:r>
    </w:p>
    <w:p w14:paraId="79C25A49" w14:textId="77777777" w:rsidR="003B50A3" w:rsidRPr="003B50A3" w:rsidRDefault="003B50A3" w:rsidP="003B50A3">
      <w:pPr>
        <w:widowControl w:val="0"/>
        <w:autoSpaceDE w:val="0"/>
        <w:autoSpaceDN w:val="0"/>
        <w:jc w:val="both"/>
      </w:pPr>
    </w:p>
    <w:p w14:paraId="300E9696" w14:textId="77777777" w:rsidR="003B50A3" w:rsidRPr="003B50A3" w:rsidRDefault="003B50A3" w:rsidP="003B50A3">
      <w:pPr>
        <w:widowControl w:val="0"/>
        <w:autoSpaceDE w:val="0"/>
        <w:autoSpaceDN w:val="0"/>
        <w:jc w:val="both"/>
      </w:pPr>
      <w:r w:rsidRPr="003B50A3">
        <w:t>Секретарь аукционной комиссии ______________________ /____________________/</w:t>
      </w:r>
    </w:p>
    <w:p w14:paraId="3AB3B9E8" w14:textId="066F8E5D" w:rsidR="007175B2" w:rsidRDefault="007175B2">
      <w:pPr>
        <w:spacing w:after="160" w:line="259" w:lineRule="auto"/>
      </w:pPr>
      <w:r>
        <w:br w:type="page"/>
      </w:r>
    </w:p>
    <w:p w14:paraId="2363AAAB" w14:textId="77777777" w:rsidR="003B50A3" w:rsidRPr="003B50A3" w:rsidRDefault="003B50A3" w:rsidP="003B50A3">
      <w:pPr>
        <w:widowControl w:val="0"/>
        <w:autoSpaceDE w:val="0"/>
        <w:autoSpaceDN w:val="0"/>
        <w:jc w:val="right"/>
      </w:pPr>
      <w:r w:rsidRPr="003B50A3">
        <w:lastRenderedPageBreak/>
        <w:t>Форма 8</w:t>
      </w:r>
    </w:p>
    <w:p w14:paraId="637B8E10" w14:textId="77777777" w:rsidR="007175B2" w:rsidRDefault="007175B2" w:rsidP="003B50A3">
      <w:pPr>
        <w:widowControl w:val="0"/>
        <w:autoSpaceDE w:val="0"/>
        <w:autoSpaceDN w:val="0"/>
        <w:jc w:val="center"/>
      </w:pPr>
    </w:p>
    <w:p w14:paraId="419734D8" w14:textId="4CAB5227" w:rsidR="003B50A3" w:rsidRPr="003B50A3" w:rsidRDefault="003B50A3" w:rsidP="003B50A3">
      <w:pPr>
        <w:widowControl w:val="0"/>
        <w:autoSpaceDE w:val="0"/>
        <w:autoSpaceDN w:val="0"/>
        <w:jc w:val="center"/>
      </w:pPr>
      <w:r w:rsidRPr="003B50A3">
        <w:t>Технический протокол</w:t>
      </w:r>
    </w:p>
    <w:p w14:paraId="60D30A53" w14:textId="77777777" w:rsidR="003B50A3" w:rsidRPr="003B50A3" w:rsidRDefault="003B50A3" w:rsidP="003B50A3">
      <w:pPr>
        <w:widowControl w:val="0"/>
        <w:autoSpaceDE w:val="0"/>
        <w:autoSpaceDN w:val="0"/>
        <w:jc w:val="center"/>
      </w:pPr>
      <w:r w:rsidRPr="003B50A3">
        <w:t>открытого аукциона на право заключения договора</w:t>
      </w:r>
    </w:p>
    <w:p w14:paraId="1B3FF369" w14:textId="77777777" w:rsidR="003B50A3" w:rsidRPr="003B50A3" w:rsidRDefault="003B50A3" w:rsidP="003B50A3">
      <w:pPr>
        <w:widowControl w:val="0"/>
        <w:autoSpaceDE w:val="0"/>
        <w:autoSpaceDN w:val="0"/>
        <w:jc w:val="center"/>
      </w:pPr>
      <w:r w:rsidRPr="003B50A3">
        <w:t>на размещение нестационарных торговых объектов</w:t>
      </w:r>
    </w:p>
    <w:p w14:paraId="7F69D423" w14:textId="77777777" w:rsidR="003B50A3" w:rsidRPr="003B50A3" w:rsidRDefault="003B50A3" w:rsidP="003B50A3">
      <w:pPr>
        <w:widowControl w:val="0"/>
        <w:autoSpaceDE w:val="0"/>
        <w:autoSpaceDN w:val="0"/>
        <w:jc w:val="center"/>
      </w:pPr>
      <w:r w:rsidRPr="003B50A3">
        <w:t>на территории городского округа город Шахунья</w:t>
      </w:r>
    </w:p>
    <w:p w14:paraId="19FC507B" w14:textId="77777777" w:rsidR="003B50A3" w:rsidRPr="003B50A3" w:rsidRDefault="003B50A3" w:rsidP="003B50A3">
      <w:pPr>
        <w:widowControl w:val="0"/>
        <w:autoSpaceDE w:val="0"/>
        <w:autoSpaceDN w:val="0"/>
        <w:jc w:val="center"/>
      </w:pPr>
      <w:r w:rsidRPr="003B50A3">
        <w:t>Нижегородской области</w:t>
      </w:r>
    </w:p>
    <w:p w14:paraId="7FA84BA2" w14:textId="77777777" w:rsidR="003B50A3" w:rsidRPr="003B50A3" w:rsidRDefault="003B50A3" w:rsidP="003B50A3">
      <w:pPr>
        <w:widowControl w:val="0"/>
        <w:autoSpaceDE w:val="0"/>
        <w:autoSpaceDN w:val="0"/>
        <w:jc w:val="both"/>
      </w:pPr>
    </w:p>
    <w:p w14:paraId="766A7498" w14:textId="7E0A17B3" w:rsidR="003B50A3" w:rsidRPr="003B50A3" w:rsidRDefault="003B50A3" w:rsidP="003B50A3">
      <w:pPr>
        <w:widowControl w:val="0"/>
        <w:autoSpaceDE w:val="0"/>
        <w:autoSpaceDN w:val="0"/>
        <w:jc w:val="both"/>
      </w:pPr>
      <w:r w:rsidRPr="003B50A3">
        <w:t xml:space="preserve">                             (лот </w:t>
      </w:r>
      <w:r w:rsidR="007175B2">
        <w:t>№</w:t>
      </w:r>
      <w:r w:rsidRPr="003B50A3">
        <w:t xml:space="preserve"> ________)</w:t>
      </w:r>
    </w:p>
    <w:p w14:paraId="6D07D70A" w14:textId="77777777" w:rsidR="003B50A3" w:rsidRPr="003B50A3" w:rsidRDefault="003B50A3" w:rsidP="003B50A3">
      <w:pPr>
        <w:widowControl w:val="0"/>
        <w:autoSpaceDE w:val="0"/>
        <w:autoSpaceDN w:val="0"/>
        <w:jc w:val="both"/>
      </w:pPr>
    </w:p>
    <w:p w14:paraId="60D18328" w14:textId="4114F738" w:rsidR="003B50A3" w:rsidRPr="003B50A3" w:rsidRDefault="003B50A3" w:rsidP="003B50A3">
      <w:pPr>
        <w:widowControl w:val="0"/>
        <w:autoSpaceDE w:val="0"/>
        <w:autoSpaceDN w:val="0"/>
        <w:jc w:val="both"/>
      </w:pPr>
      <w:r w:rsidRPr="003B50A3">
        <w:t xml:space="preserve">                                                  </w:t>
      </w:r>
      <w:r w:rsidR="007175B2">
        <w:t>«</w:t>
      </w:r>
      <w:r w:rsidRPr="003B50A3">
        <w:t>___</w:t>
      </w:r>
      <w:r w:rsidR="007175B2">
        <w:t>»</w:t>
      </w:r>
      <w:r w:rsidRPr="003B50A3">
        <w:t xml:space="preserve"> __________ 20__ г.</w:t>
      </w:r>
    </w:p>
    <w:p w14:paraId="60A17E5B" w14:textId="77777777" w:rsidR="003B50A3" w:rsidRPr="003B50A3" w:rsidRDefault="003B50A3" w:rsidP="003B50A3">
      <w:pPr>
        <w:widowControl w:val="0"/>
        <w:autoSpaceDE w:val="0"/>
        <w:autoSpaceDN w:val="0"/>
        <w:jc w:val="both"/>
      </w:pPr>
    </w:p>
    <w:p w14:paraId="2E794752" w14:textId="74DEDC9B" w:rsidR="003B50A3" w:rsidRPr="003B50A3" w:rsidRDefault="003B50A3" w:rsidP="003B50A3">
      <w:pPr>
        <w:widowControl w:val="0"/>
        <w:autoSpaceDE w:val="0"/>
        <w:autoSpaceDN w:val="0"/>
        <w:jc w:val="both"/>
      </w:pPr>
      <w:r w:rsidRPr="003B50A3">
        <w:t xml:space="preserve">Предпоследнее предложение цены за лот </w:t>
      </w:r>
      <w:r w:rsidR="007175B2">
        <w:t>№</w:t>
      </w:r>
      <w:r w:rsidRPr="003B50A3">
        <w:t xml:space="preserve"> __________________________________:</w:t>
      </w:r>
    </w:p>
    <w:p w14:paraId="7DB1DB98" w14:textId="475D808F" w:rsidR="003B50A3" w:rsidRPr="003B50A3" w:rsidRDefault="003B50A3" w:rsidP="003B50A3">
      <w:pPr>
        <w:widowControl w:val="0"/>
        <w:autoSpaceDE w:val="0"/>
        <w:autoSpaceDN w:val="0"/>
        <w:jc w:val="both"/>
      </w:pPr>
      <w:r w:rsidRPr="003B50A3">
        <w:t xml:space="preserve">Регистрационный </w:t>
      </w:r>
      <w:r w:rsidR="007175B2">
        <w:t>№</w:t>
      </w:r>
      <w:r w:rsidRPr="003B50A3">
        <w:t xml:space="preserve"> участника ______________________________________________.</w:t>
      </w:r>
    </w:p>
    <w:p w14:paraId="2B424903" w14:textId="77777777" w:rsidR="003B50A3" w:rsidRPr="003B50A3" w:rsidRDefault="003B50A3" w:rsidP="003B50A3">
      <w:pPr>
        <w:widowControl w:val="0"/>
        <w:autoSpaceDE w:val="0"/>
        <w:autoSpaceDN w:val="0"/>
        <w:jc w:val="both"/>
      </w:pPr>
      <w:r w:rsidRPr="003B50A3">
        <w:t>Предложенная сумма: ______________________________________________________.</w:t>
      </w:r>
    </w:p>
    <w:p w14:paraId="28F7B60F" w14:textId="77777777" w:rsidR="003B50A3" w:rsidRPr="003B50A3" w:rsidRDefault="003B50A3" w:rsidP="003B50A3">
      <w:pPr>
        <w:widowControl w:val="0"/>
        <w:autoSpaceDE w:val="0"/>
        <w:autoSpaceDN w:val="0"/>
        <w:jc w:val="both"/>
      </w:pPr>
    </w:p>
    <w:p w14:paraId="4210193E" w14:textId="20179F45" w:rsidR="003B50A3" w:rsidRPr="003B50A3" w:rsidRDefault="003B50A3" w:rsidP="003B50A3">
      <w:pPr>
        <w:widowControl w:val="0"/>
        <w:autoSpaceDE w:val="0"/>
        <w:autoSpaceDN w:val="0"/>
        <w:jc w:val="both"/>
      </w:pPr>
      <w:r w:rsidRPr="003B50A3">
        <w:t xml:space="preserve">Последнее предложение цены за лот </w:t>
      </w:r>
      <w:r w:rsidR="007175B2">
        <w:t>№</w:t>
      </w:r>
      <w:r w:rsidRPr="003B50A3">
        <w:t xml:space="preserve"> ______________________________________:</w:t>
      </w:r>
    </w:p>
    <w:p w14:paraId="7EA53769" w14:textId="22723917" w:rsidR="003B50A3" w:rsidRPr="003B50A3" w:rsidRDefault="003B50A3" w:rsidP="003B50A3">
      <w:pPr>
        <w:widowControl w:val="0"/>
        <w:autoSpaceDE w:val="0"/>
        <w:autoSpaceDN w:val="0"/>
        <w:jc w:val="both"/>
      </w:pPr>
      <w:r w:rsidRPr="003B50A3">
        <w:t xml:space="preserve">Регистрационный </w:t>
      </w:r>
      <w:r w:rsidR="007175B2">
        <w:t>№</w:t>
      </w:r>
      <w:r w:rsidRPr="003B50A3">
        <w:t xml:space="preserve"> участника ______________________________________________.</w:t>
      </w:r>
    </w:p>
    <w:p w14:paraId="234BB9D2" w14:textId="77777777" w:rsidR="003B50A3" w:rsidRPr="003B50A3" w:rsidRDefault="003B50A3" w:rsidP="003B50A3">
      <w:pPr>
        <w:widowControl w:val="0"/>
        <w:autoSpaceDE w:val="0"/>
        <w:autoSpaceDN w:val="0"/>
        <w:jc w:val="both"/>
      </w:pPr>
      <w:r w:rsidRPr="003B50A3">
        <w:t>Предложенная сумма: _______________________________________________________</w:t>
      </w:r>
    </w:p>
    <w:p w14:paraId="2B247EBD" w14:textId="77777777" w:rsidR="003B50A3" w:rsidRPr="003B50A3" w:rsidRDefault="003B50A3" w:rsidP="003B50A3">
      <w:pPr>
        <w:widowControl w:val="0"/>
        <w:autoSpaceDE w:val="0"/>
        <w:autoSpaceDN w:val="0"/>
        <w:jc w:val="both"/>
      </w:pPr>
      <w:r w:rsidRPr="003B50A3">
        <w:t>__________________________________________________________________________.</w:t>
      </w:r>
    </w:p>
    <w:p w14:paraId="321EDD25" w14:textId="77777777" w:rsidR="003B50A3" w:rsidRPr="003B50A3" w:rsidRDefault="003B50A3" w:rsidP="003B50A3">
      <w:pPr>
        <w:widowControl w:val="0"/>
        <w:autoSpaceDE w:val="0"/>
        <w:autoSpaceDN w:val="0"/>
        <w:jc w:val="both"/>
      </w:pPr>
    </w:p>
    <w:p w14:paraId="6516AF07" w14:textId="77777777" w:rsidR="003B50A3" w:rsidRPr="003B50A3" w:rsidRDefault="003B50A3" w:rsidP="003B50A3">
      <w:pPr>
        <w:widowControl w:val="0"/>
        <w:autoSpaceDE w:val="0"/>
        <w:autoSpaceDN w:val="0"/>
        <w:jc w:val="both"/>
      </w:pPr>
      <w:r w:rsidRPr="003B50A3">
        <w:t>Подписи:</w:t>
      </w:r>
    </w:p>
    <w:p w14:paraId="32459089" w14:textId="41B290D8" w:rsidR="003B50A3" w:rsidRPr="003B50A3" w:rsidRDefault="003B50A3" w:rsidP="003B50A3">
      <w:pPr>
        <w:widowControl w:val="0"/>
        <w:autoSpaceDE w:val="0"/>
        <w:autoSpaceDN w:val="0"/>
        <w:jc w:val="both"/>
      </w:pPr>
      <w:r w:rsidRPr="003B50A3">
        <w:t xml:space="preserve">Участник </w:t>
      </w:r>
      <w:r w:rsidR="007175B2">
        <w:t>№</w:t>
      </w:r>
      <w:r w:rsidRPr="003B50A3">
        <w:t xml:space="preserve"> ________: _____________________ /______________________________/</w:t>
      </w:r>
    </w:p>
    <w:p w14:paraId="31C6AE50" w14:textId="77777777" w:rsidR="003B50A3" w:rsidRPr="003B50A3" w:rsidRDefault="003B50A3" w:rsidP="003B50A3">
      <w:pPr>
        <w:widowControl w:val="0"/>
        <w:autoSpaceDE w:val="0"/>
        <w:autoSpaceDN w:val="0"/>
        <w:jc w:val="both"/>
      </w:pPr>
      <w:r w:rsidRPr="003B50A3">
        <w:t xml:space="preserve">                          (подпись)             (расшифровка подписи)</w:t>
      </w:r>
    </w:p>
    <w:p w14:paraId="2E1A0509" w14:textId="77777777" w:rsidR="003B50A3" w:rsidRPr="003B50A3" w:rsidRDefault="003B50A3" w:rsidP="003B50A3">
      <w:pPr>
        <w:widowControl w:val="0"/>
        <w:autoSpaceDE w:val="0"/>
        <w:autoSpaceDN w:val="0"/>
        <w:jc w:val="both"/>
      </w:pPr>
    </w:p>
    <w:p w14:paraId="373FF92B" w14:textId="0C2D9B4B" w:rsidR="003B50A3" w:rsidRPr="003B50A3" w:rsidRDefault="003B50A3" w:rsidP="003B50A3">
      <w:pPr>
        <w:widowControl w:val="0"/>
        <w:autoSpaceDE w:val="0"/>
        <w:autoSpaceDN w:val="0"/>
        <w:jc w:val="both"/>
      </w:pPr>
      <w:r w:rsidRPr="003B50A3">
        <w:t xml:space="preserve">Участник </w:t>
      </w:r>
      <w:r w:rsidR="007175B2">
        <w:t>№</w:t>
      </w:r>
      <w:r w:rsidRPr="003B50A3">
        <w:t xml:space="preserve"> ________: _____________________ /______________________________/</w:t>
      </w:r>
    </w:p>
    <w:p w14:paraId="2C46CABA" w14:textId="77777777" w:rsidR="003B50A3" w:rsidRPr="003B50A3" w:rsidRDefault="003B50A3" w:rsidP="003B50A3">
      <w:pPr>
        <w:widowControl w:val="0"/>
        <w:autoSpaceDE w:val="0"/>
        <w:autoSpaceDN w:val="0"/>
        <w:jc w:val="both"/>
      </w:pPr>
      <w:r w:rsidRPr="003B50A3">
        <w:t xml:space="preserve">                          (подпись)             (расшифровка подписи)</w:t>
      </w:r>
    </w:p>
    <w:p w14:paraId="32DC0ED3" w14:textId="77777777" w:rsidR="003B50A3" w:rsidRPr="003B50A3" w:rsidRDefault="003B50A3" w:rsidP="003B50A3">
      <w:pPr>
        <w:widowControl w:val="0"/>
        <w:autoSpaceDE w:val="0"/>
        <w:autoSpaceDN w:val="0"/>
        <w:jc w:val="both"/>
      </w:pPr>
    </w:p>
    <w:p w14:paraId="3F31728B" w14:textId="77777777" w:rsidR="003B50A3" w:rsidRPr="003B50A3" w:rsidRDefault="003B50A3" w:rsidP="003B50A3">
      <w:pPr>
        <w:widowControl w:val="0"/>
        <w:autoSpaceDE w:val="0"/>
        <w:autoSpaceDN w:val="0"/>
        <w:jc w:val="both"/>
      </w:pPr>
      <w:r w:rsidRPr="003B50A3">
        <w:t>Секретарь аукционной</w:t>
      </w:r>
    </w:p>
    <w:p w14:paraId="670419AF" w14:textId="77777777" w:rsidR="003B50A3" w:rsidRPr="003B50A3" w:rsidRDefault="003B50A3" w:rsidP="003B50A3">
      <w:pPr>
        <w:widowControl w:val="0"/>
        <w:autoSpaceDE w:val="0"/>
        <w:autoSpaceDN w:val="0"/>
        <w:jc w:val="both"/>
      </w:pPr>
      <w:r w:rsidRPr="003B50A3">
        <w:t>комиссии:            _____________________ /______________________________/</w:t>
      </w:r>
    </w:p>
    <w:p w14:paraId="235A2A97" w14:textId="77777777" w:rsidR="003B50A3" w:rsidRPr="003B50A3" w:rsidRDefault="003B50A3" w:rsidP="003B50A3">
      <w:pPr>
        <w:widowControl w:val="0"/>
        <w:autoSpaceDE w:val="0"/>
        <w:autoSpaceDN w:val="0"/>
        <w:jc w:val="both"/>
      </w:pPr>
      <w:r w:rsidRPr="003B50A3">
        <w:t xml:space="preserve">                          (подпись)             (расшифровка подписи)</w:t>
      </w:r>
    </w:p>
    <w:p w14:paraId="5520986E" w14:textId="77777777" w:rsidR="003B50A3" w:rsidRPr="003B50A3" w:rsidRDefault="003B50A3" w:rsidP="003B50A3">
      <w:pPr>
        <w:widowControl w:val="0"/>
        <w:autoSpaceDE w:val="0"/>
        <w:autoSpaceDN w:val="0"/>
        <w:ind w:firstLine="540"/>
        <w:jc w:val="both"/>
      </w:pPr>
    </w:p>
    <w:p w14:paraId="5E8488EE" w14:textId="1605EB3C" w:rsidR="007175B2" w:rsidRDefault="007175B2">
      <w:pPr>
        <w:spacing w:after="160" w:line="259" w:lineRule="auto"/>
      </w:pPr>
      <w:r>
        <w:br w:type="page"/>
      </w:r>
    </w:p>
    <w:p w14:paraId="4C8D3A42" w14:textId="77777777" w:rsidR="003B50A3" w:rsidRPr="003B50A3" w:rsidRDefault="003B50A3" w:rsidP="003B50A3">
      <w:pPr>
        <w:widowControl w:val="0"/>
        <w:autoSpaceDE w:val="0"/>
        <w:autoSpaceDN w:val="0"/>
        <w:jc w:val="right"/>
      </w:pPr>
      <w:r w:rsidRPr="003B50A3">
        <w:lastRenderedPageBreak/>
        <w:t>Форма 9</w:t>
      </w:r>
    </w:p>
    <w:p w14:paraId="6100D9DB" w14:textId="77777777" w:rsidR="003B50A3" w:rsidRPr="003B50A3" w:rsidRDefault="003B50A3" w:rsidP="003B50A3">
      <w:pPr>
        <w:widowControl w:val="0"/>
        <w:autoSpaceDE w:val="0"/>
        <w:autoSpaceDN w:val="0"/>
        <w:jc w:val="center"/>
      </w:pPr>
      <w:r w:rsidRPr="003B50A3">
        <w:t>УВЕДОМЛЕНИЕ</w:t>
      </w:r>
    </w:p>
    <w:p w14:paraId="78B29C45" w14:textId="77777777" w:rsidR="003B50A3" w:rsidRPr="003B50A3" w:rsidRDefault="003B50A3" w:rsidP="003B50A3">
      <w:pPr>
        <w:widowControl w:val="0"/>
        <w:autoSpaceDE w:val="0"/>
        <w:autoSpaceDN w:val="0"/>
        <w:jc w:val="both"/>
      </w:pPr>
    </w:p>
    <w:p w14:paraId="7721EA9D" w14:textId="77777777" w:rsidR="003B50A3" w:rsidRPr="003B50A3" w:rsidRDefault="003B50A3" w:rsidP="003B50A3">
      <w:pPr>
        <w:widowControl w:val="0"/>
        <w:autoSpaceDE w:val="0"/>
        <w:autoSpaceDN w:val="0"/>
        <w:jc w:val="both"/>
      </w:pPr>
      <w:r w:rsidRPr="003B50A3">
        <w:t xml:space="preserve">    Участнику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w:t>
      </w:r>
    </w:p>
    <w:p w14:paraId="6B328A6F"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0CF5B8D7" w14:textId="77777777" w:rsidR="003B50A3" w:rsidRPr="003B50A3" w:rsidRDefault="003B50A3" w:rsidP="003B50A3">
      <w:pPr>
        <w:widowControl w:val="0"/>
        <w:autoSpaceDE w:val="0"/>
        <w:autoSpaceDN w:val="0"/>
        <w:jc w:val="both"/>
      </w:pPr>
      <w:r w:rsidRPr="003B50A3">
        <w:t xml:space="preserve">               (наименование юридического/физического лица)</w:t>
      </w:r>
    </w:p>
    <w:p w14:paraId="49C0D4F7" w14:textId="77777777" w:rsidR="003B50A3" w:rsidRPr="003B50A3" w:rsidRDefault="003B50A3" w:rsidP="003B50A3">
      <w:pPr>
        <w:widowControl w:val="0"/>
        <w:autoSpaceDE w:val="0"/>
        <w:autoSpaceDN w:val="0"/>
        <w:jc w:val="both"/>
      </w:pPr>
    </w:p>
    <w:p w14:paraId="05B6DECD" w14:textId="77777777" w:rsidR="003B50A3" w:rsidRPr="003B50A3" w:rsidRDefault="003B50A3" w:rsidP="003B50A3">
      <w:pPr>
        <w:widowControl w:val="0"/>
        <w:autoSpaceDE w:val="0"/>
        <w:autoSpaceDN w:val="0"/>
        <w:jc w:val="both"/>
      </w:pPr>
      <w:r w:rsidRPr="003B50A3">
        <w:t xml:space="preserve">    В соответствии с протоколом об итогах аукциона на право заключения договора на  размещение нестационарного торгового объекта на территории городского округа город Шахунья Нижегородской области ___________________________________________________________________________</w:t>
      </w:r>
    </w:p>
    <w:p w14:paraId="538E147F" w14:textId="77777777" w:rsidR="003B50A3" w:rsidRPr="003B50A3" w:rsidRDefault="003B50A3" w:rsidP="003B50A3">
      <w:pPr>
        <w:widowControl w:val="0"/>
        <w:autoSpaceDE w:val="0"/>
        <w:autoSpaceDN w:val="0"/>
        <w:jc w:val="both"/>
      </w:pPr>
      <w:r w:rsidRPr="003B50A3">
        <w:t xml:space="preserve">               (наименование юридического/физического лица)</w:t>
      </w:r>
    </w:p>
    <w:p w14:paraId="0CB5248E" w14:textId="77777777" w:rsidR="003B50A3" w:rsidRPr="003B50A3" w:rsidRDefault="003B50A3" w:rsidP="003B50A3">
      <w:pPr>
        <w:widowControl w:val="0"/>
        <w:autoSpaceDE w:val="0"/>
        <w:autoSpaceDN w:val="0"/>
        <w:jc w:val="both"/>
      </w:pPr>
      <w:r w:rsidRPr="003B50A3">
        <w:t>признан(о) победителем аукциона.</w:t>
      </w:r>
    </w:p>
    <w:p w14:paraId="1C481BF4" w14:textId="77777777" w:rsidR="003B50A3" w:rsidRPr="003B50A3" w:rsidRDefault="003B50A3" w:rsidP="003B50A3">
      <w:pPr>
        <w:widowControl w:val="0"/>
        <w:autoSpaceDE w:val="0"/>
        <w:autoSpaceDN w:val="0"/>
        <w:jc w:val="both"/>
      </w:pPr>
      <w:r w:rsidRPr="003B50A3">
        <w:t>___________________________________________________________________________</w:t>
      </w:r>
    </w:p>
    <w:p w14:paraId="1565143E" w14:textId="77777777" w:rsidR="003B50A3" w:rsidRPr="003B50A3" w:rsidRDefault="003B50A3" w:rsidP="003B50A3">
      <w:pPr>
        <w:widowControl w:val="0"/>
        <w:autoSpaceDE w:val="0"/>
        <w:autoSpaceDN w:val="0"/>
        <w:jc w:val="both"/>
      </w:pPr>
      <w:r w:rsidRPr="003B50A3">
        <w:t xml:space="preserve">               (наименование юридического/физического лица)</w:t>
      </w:r>
    </w:p>
    <w:p w14:paraId="61C655A1" w14:textId="77777777" w:rsidR="003B50A3" w:rsidRPr="003B50A3" w:rsidRDefault="003B50A3" w:rsidP="003B50A3">
      <w:pPr>
        <w:widowControl w:val="0"/>
        <w:autoSpaceDE w:val="0"/>
        <w:autoSpaceDN w:val="0"/>
        <w:jc w:val="both"/>
      </w:pPr>
      <w:r w:rsidRPr="003B50A3">
        <w:t xml:space="preserve">    необходимо оплатить до ____________________ цену лота (за вычетом ранее оплаченной  суммы  обеспечения  заявки  и  суммы рассрочки платежа) в сумме ___________________ и заключить до __________________ договор на размещение нестационарного торгового объекта  на месте, соответствующем лоту по которому __________________________________________________________________</w:t>
      </w:r>
    </w:p>
    <w:p w14:paraId="10CFE9CB" w14:textId="77777777" w:rsidR="003B50A3" w:rsidRPr="003B50A3" w:rsidRDefault="003B50A3" w:rsidP="003B50A3">
      <w:pPr>
        <w:widowControl w:val="0"/>
        <w:autoSpaceDE w:val="0"/>
        <w:autoSpaceDN w:val="0"/>
        <w:jc w:val="both"/>
      </w:pPr>
      <w:r w:rsidRPr="003B50A3">
        <w:t xml:space="preserve">                   (наименование юридического/физического лица)</w:t>
      </w:r>
    </w:p>
    <w:p w14:paraId="1348BE3B" w14:textId="77777777" w:rsidR="003B50A3" w:rsidRPr="003B50A3" w:rsidRDefault="003B50A3" w:rsidP="003B50A3">
      <w:pPr>
        <w:widowControl w:val="0"/>
        <w:autoSpaceDE w:val="0"/>
        <w:autoSpaceDN w:val="0"/>
        <w:jc w:val="both"/>
      </w:pPr>
      <w:r w:rsidRPr="003B50A3">
        <w:t>признан(о) победителем.</w:t>
      </w:r>
    </w:p>
    <w:p w14:paraId="68B69AB9" w14:textId="77777777" w:rsidR="003B50A3" w:rsidRPr="003B50A3" w:rsidRDefault="003B50A3" w:rsidP="003B50A3">
      <w:pPr>
        <w:widowControl w:val="0"/>
        <w:autoSpaceDE w:val="0"/>
        <w:autoSpaceDN w:val="0"/>
        <w:jc w:val="both"/>
      </w:pPr>
    </w:p>
    <w:p w14:paraId="405A9B60" w14:textId="77777777" w:rsidR="003B50A3" w:rsidRPr="003B50A3" w:rsidRDefault="003B50A3" w:rsidP="003B50A3">
      <w:pPr>
        <w:widowControl w:val="0"/>
        <w:autoSpaceDE w:val="0"/>
        <w:autoSpaceDN w:val="0"/>
        <w:jc w:val="both"/>
      </w:pPr>
      <w:r w:rsidRPr="003B50A3">
        <w:t>Секретарь аукционной комиссии ______________________ /____________________/</w:t>
      </w:r>
    </w:p>
    <w:p w14:paraId="6F07887D" w14:textId="77777777" w:rsidR="003B50A3" w:rsidRPr="003B50A3" w:rsidRDefault="003B50A3" w:rsidP="003B50A3"/>
    <w:p w14:paraId="0F0C22B7" w14:textId="28F5B882" w:rsidR="007175B2" w:rsidRDefault="007175B2">
      <w:pPr>
        <w:spacing w:after="160" w:line="259" w:lineRule="auto"/>
      </w:pPr>
      <w:r>
        <w:br w:type="page"/>
      </w:r>
    </w:p>
    <w:p w14:paraId="22BF8E02" w14:textId="77777777" w:rsidR="003B50A3" w:rsidRPr="003B50A3" w:rsidRDefault="003B50A3" w:rsidP="003B50A3">
      <w:pPr>
        <w:widowControl w:val="0"/>
        <w:autoSpaceDE w:val="0"/>
        <w:autoSpaceDN w:val="0"/>
        <w:adjustRightInd w:val="0"/>
        <w:spacing w:line="237" w:lineRule="auto"/>
        <w:ind w:right="3482"/>
        <w:jc w:val="center"/>
        <w:rPr>
          <w:bCs/>
        </w:rPr>
      </w:pPr>
      <w:r w:rsidRPr="003B50A3">
        <w:rPr>
          <w:b/>
          <w:bCs/>
        </w:rPr>
        <w:lastRenderedPageBreak/>
        <w:t xml:space="preserve">                                                        </w:t>
      </w:r>
      <w:r w:rsidRPr="003B50A3">
        <w:rPr>
          <w:bCs/>
        </w:rPr>
        <w:t>Состав</w:t>
      </w:r>
      <w:r w:rsidRPr="003B50A3">
        <w:t xml:space="preserve"> </w:t>
      </w:r>
      <w:r w:rsidRPr="003B50A3">
        <w:rPr>
          <w:bCs/>
          <w:spacing w:val="1"/>
        </w:rPr>
        <w:t>ау</w:t>
      </w:r>
      <w:r w:rsidRPr="003B50A3">
        <w:rPr>
          <w:bCs/>
        </w:rPr>
        <w:t>кцион</w:t>
      </w:r>
      <w:r w:rsidRPr="003B50A3">
        <w:rPr>
          <w:bCs/>
          <w:spacing w:val="-2"/>
        </w:rPr>
        <w:t>н</w:t>
      </w:r>
      <w:r w:rsidRPr="003B50A3">
        <w:rPr>
          <w:bCs/>
        </w:rPr>
        <w:t>ой</w:t>
      </w:r>
      <w:r w:rsidRPr="003B50A3">
        <w:t xml:space="preserve"> </w:t>
      </w:r>
      <w:r w:rsidRPr="003B50A3">
        <w:rPr>
          <w:bCs/>
        </w:rPr>
        <w:t>ком</w:t>
      </w:r>
      <w:r w:rsidRPr="003B50A3">
        <w:rPr>
          <w:bCs/>
          <w:spacing w:val="1"/>
        </w:rPr>
        <w:t>и</w:t>
      </w:r>
      <w:r w:rsidRPr="003B50A3">
        <w:rPr>
          <w:bCs/>
          <w:spacing w:val="-1"/>
        </w:rPr>
        <w:t>с</w:t>
      </w:r>
      <w:r w:rsidRPr="003B50A3">
        <w:rPr>
          <w:bCs/>
        </w:rPr>
        <w:t>сии</w:t>
      </w:r>
    </w:p>
    <w:p w14:paraId="29B7A8B6" w14:textId="77777777" w:rsidR="003B50A3" w:rsidRPr="003B50A3" w:rsidRDefault="003B50A3" w:rsidP="003B50A3">
      <w:pPr>
        <w:widowControl w:val="0"/>
        <w:autoSpaceDE w:val="0"/>
        <w:autoSpaceDN w:val="0"/>
        <w:adjustRightInd w:val="0"/>
        <w:spacing w:line="239" w:lineRule="auto"/>
        <w:ind w:left="430" w:right="114"/>
        <w:jc w:val="center"/>
      </w:pPr>
      <w:r w:rsidRPr="003B50A3">
        <w:t>н</w:t>
      </w:r>
      <w:r w:rsidRPr="003B50A3">
        <w:rPr>
          <w:spacing w:val="1"/>
        </w:rPr>
        <w:t>а</w:t>
      </w:r>
      <w:r w:rsidRPr="003B50A3">
        <w:t xml:space="preserve"> пр</w:t>
      </w:r>
      <w:r w:rsidRPr="003B50A3">
        <w:rPr>
          <w:spacing w:val="1"/>
        </w:rPr>
        <w:t>а</w:t>
      </w:r>
      <w:r w:rsidRPr="003B50A3">
        <w:rPr>
          <w:spacing w:val="-2"/>
        </w:rPr>
        <w:t>в</w:t>
      </w:r>
      <w:r w:rsidRPr="003B50A3">
        <w:t>о</w:t>
      </w:r>
      <w:r w:rsidRPr="003B50A3">
        <w:rPr>
          <w:spacing w:val="1"/>
        </w:rPr>
        <w:t xml:space="preserve"> </w:t>
      </w:r>
      <w:r w:rsidRPr="003B50A3">
        <w:t>заключ</w:t>
      </w:r>
      <w:r w:rsidRPr="003B50A3">
        <w:rPr>
          <w:spacing w:val="-1"/>
        </w:rPr>
        <w:t>е</w:t>
      </w:r>
      <w:r w:rsidRPr="003B50A3">
        <w:t xml:space="preserve">ния </w:t>
      </w:r>
      <w:r w:rsidRPr="003B50A3">
        <w:rPr>
          <w:spacing w:val="1"/>
        </w:rPr>
        <w:t>д</w:t>
      </w:r>
      <w:r w:rsidRPr="003B50A3">
        <w:t>ог</w:t>
      </w:r>
      <w:r w:rsidRPr="003B50A3">
        <w:rPr>
          <w:spacing w:val="1"/>
        </w:rPr>
        <w:t>о</w:t>
      </w:r>
      <w:r w:rsidRPr="003B50A3">
        <w:rPr>
          <w:spacing w:val="-2"/>
        </w:rPr>
        <w:t>в</w:t>
      </w:r>
      <w:r w:rsidRPr="003B50A3">
        <w:rPr>
          <w:spacing w:val="-1"/>
        </w:rPr>
        <w:t>о</w:t>
      </w:r>
      <w:r w:rsidRPr="003B50A3">
        <w:rPr>
          <w:spacing w:val="1"/>
        </w:rPr>
        <w:t>ра</w:t>
      </w:r>
      <w:r w:rsidRPr="003B50A3">
        <w:t xml:space="preserve"> на р</w:t>
      </w:r>
      <w:r w:rsidRPr="003B50A3">
        <w:rPr>
          <w:spacing w:val="1"/>
        </w:rPr>
        <w:t>а</w:t>
      </w:r>
      <w:r w:rsidRPr="003B50A3">
        <w:t>з</w:t>
      </w:r>
      <w:r w:rsidRPr="003B50A3">
        <w:rPr>
          <w:spacing w:val="-1"/>
        </w:rPr>
        <w:t>м</w:t>
      </w:r>
      <w:r w:rsidRPr="003B50A3">
        <w:t>ещ</w:t>
      </w:r>
      <w:r w:rsidRPr="003B50A3">
        <w:rPr>
          <w:spacing w:val="-1"/>
        </w:rPr>
        <w:t>е</w:t>
      </w:r>
      <w:r w:rsidRPr="003B50A3">
        <w:t>н</w:t>
      </w:r>
      <w:r w:rsidRPr="003B50A3">
        <w:rPr>
          <w:spacing w:val="1"/>
        </w:rPr>
        <w:t>и</w:t>
      </w:r>
      <w:r w:rsidRPr="003B50A3">
        <w:t>е</w:t>
      </w:r>
      <w:r w:rsidRPr="003B50A3">
        <w:rPr>
          <w:spacing w:val="-1"/>
        </w:rPr>
        <w:t xml:space="preserve"> </w:t>
      </w:r>
      <w:r w:rsidRPr="003B50A3">
        <w:t>нес</w:t>
      </w:r>
      <w:r w:rsidRPr="003B50A3">
        <w:rPr>
          <w:spacing w:val="1"/>
        </w:rPr>
        <w:t>т</w:t>
      </w:r>
      <w:r w:rsidRPr="003B50A3">
        <w:rPr>
          <w:spacing w:val="-1"/>
        </w:rPr>
        <w:t>а</w:t>
      </w:r>
      <w:r w:rsidRPr="003B50A3">
        <w:t>ци</w:t>
      </w:r>
      <w:r w:rsidRPr="003B50A3">
        <w:rPr>
          <w:spacing w:val="-1"/>
        </w:rPr>
        <w:t>о</w:t>
      </w:r>
      <w:r w:rsidRPr="003B50A3">
        <w:t>н</w:t>
      </w:r>
      <w:r w:rsidRPr="003B50A3">
        <w:rPr>
          <w:spacing w:val="-1"/>
        </w:rPr>
        <w:t>а</w:t>
      </w:r>
      <w:r w:rsidRPr="003B50A3">
        <w:t>рного т</w:t>
      </w:r>
      <w:r w:rsidRPr="003B50A3">
        <w:rPr>
          <w:spacing w:val="1"/>
        </w:rPr>
        <w:t>ор</w:t>
      </w:r>
      <w:r w:rsidRPr="003B50A3">
        <w:rPr>
          <w:spacing w:val="-1"/>
        </w:rPr>
        <w:t>г</w:t>
      </w:r>
      <w:r w:rsidRPr="003B50A3">
        <w:t>о</w:t>
      </w:r>
      <w:r w:rsidRPr="003B50A3">
        <w:rPr>
          <w:spacing w:val="-1"/>
        </w:rPr>
        <w:t>вого</w:t>
      </w:r>
      <w:r w:rsidRPr="003B50A3">
        <w:rPr>
          <w:spacing w:val="70"/>
        </w:rPr>
        <w:t xml:space="preserve"> </w:t>
      </w:r>
      <w:r w:rsidRPr="003B50A3">
        <w:rPr>
          <w:spacing w:val="1"/>
        </w:rPr>
        <w:t>о</w:t>
      </w:r>
      <w:r w:rsidRPr="003B50A3">
        <w:rPr>
          <w:spacing w:val="2"/>
        </w:rPr>
        <w:t>б</w:t>
      </w:r>
      <w:r w:rsidRPr="003B50A3">
        <w:t>ъек</w:t>
      </w:r>
      <w:r w:rsidRPr="003B50A3">
        <w:rPr>
          <w:spacing w:val="-1"/>
        </w:rPr>
        <w:t>та</w:t>
      </w:r>
      <w:r w:rsidRPr="003B50A3">
        <w:rPr>
          <w:spacing w:val="-2"/>
        </w:rPr>
        <w:t xml:space="preserve"> </w:t>
      </w:r>
      <w:r w:rsidRPr="003B50A3">
        <w:t>на</w:t>
      </w:r>
      <w:r w:rsidRPr="003B50A3">
        <w:rPr>
          <w:spacing w:val="1"/>
        </w:rPr>
        <w:t xml:space="preserve"> </w:t>
      </w:r>
      <w:r w:rsidRPr="003B50A3">
        <w:t>тер</w:t>
      </w:r>
      <w:r w:rsidRPr="003B50A3">
        <w:rPr>
          <w:spacing w:val="-1"/>
        </w:rPr>
        <w:t>р</w:t>
      </w:r>
      <w:r w:rsidRPr="003B50A3">
        <w:t>итории</w:t>
      </w:r>
      <w:r w:rsidRPr="003B50A3">
        <w:rPr>
          <w:spacing w:val="1"/>
        </w:rPr>
        <w:t xml:space="preserve"> </w:t>
      </w:r>
      <w:r w:rsidRPr="003B50A3">
        <w:rPr>
          <w:spacing w:val="-2"/>
        </w:rPr>
        <w:t>городского округа город Шахунья Нижегородской области</w:t>
      </w:r>
    </w:p>
    <w:p w14:paraId="05D02620" w14:textId="77777777" w:rsidR="003B50A3" w:rsidRPr="003B50A3" w:rsidRDefault="003B50A3" w:rsidP="003B50A3">
      <w:pPr>
        <w:widowControl w:val="0"/>
        <w:autoSpaceDE w:val="0"/>
        <w:autoSpaceDN w:val="0"/>
        <w:adjustRightInd w:val="0"/>
        <w:spacing w:line="240" w:lineRule="exact"/>
      </w:pPr>
    </w:p>
    <w:p w14:paraId="1D5346D9" w14:textId="77777777" w:rsidR="003B50A3" w:rsidRPr="003B50A3" w:rsidRDefault="003B50A3" w:rsidP="003B50A3">
      <w:pPr>
        <w:widowControl w:val="0"/>
        <w:autoSpaceDE w:val="0"/>
        <w:autoSpaceDN w:val="0"/>
        <w:adjustRightInd w:val="0"/>
        <w:spacing w:after="18" w:line="60" w:lineRule="exact"/>
      </w:pPr>
    </w:p>
    <w:tbl>
      <w:tblPr>
        <w:tblW w:w="9781" w:type="dxa"/>
        <w:tblInd w:w="4" w:type="dxa"/>
        <w:tblLayout w:type="fixed"/>
        <w:tblCellMar>
          <w:left w:w="0" w:type="dxa"/>
          <w:right w:w="0" w:type="dxa"/>
        </w:tblCellMar>
        <w:tblLook w:val="0000" w:firstRow="0" w:lastRow="0" w:firstColumn="0" w:lastColumn="0" w:noHBand="0" w:noVBand="0"/>
      </w:tblPr>
      <w:tblGrid>
        <w:gridCol w:w="2804"/>
        <w:gridCol w:w="6977"/>
      </w:tblGrid>
      <w:tr w:rsidR="003B50A3" w:rsidRPr="003B50A3" w14:paraId="146EEB45" w14:textId="77777777" w:rsidTr="009238FD">
        <w:trPr>
          <w:trHeight w:hRule="exact" w:val="1298"/>
        </w:trPr>
        <w:tc>
          <w:tcPr>
            <w:tcW w:w="2804" w:type="dxa"/>
            <w:tcBorders>
              <w:top w:val="single" w:sz="3" w:space="0" w:color="auto"/>
              <w:left w:val="single" w:sz="3" w:space="0" w:color="auto"/>
              <w:bottom w:val="single" w:sz="3" w:space="0" w:color="auto"/>
              <w:right w:val="single" w:sz="3" w:space="0" w:color="auto"/>
            </w:tcBorders>
            <w:shd w:val="clear" w:color="auto" w:fill="auto"/>
          </w:tcPr>
          <w:p w14:paraId="1ED1AAEB" w14:textId="77777777" w:rsidR="003B50A3" w:rsidRPr="003B50A3" w:rsidRDefault="003B50A3" w:rsidP="003B50A3">
            <w:pPr>
              <w:widowControl w:val="0"/>
              <w:autoSpaceDE w:val="0"/>
              <w:autoSpaceDN w:val="0"/>
              <w:adjustRightInd w:val="0"/>
              <w:spacing w:before="16"/>
              <w:ind w:left="828" w:right="-20"/>
            </w:pPr>
            <w:r w:rsidRPr="003B50A3">
              <w:t>Серов А.Д.</w:t>
            </w:r>
          </w:p>
          <w:p w14:paraId="6C96BE6A" w14:textId="77777777" w:rsidR="003B50A3" w:rsidRPr="003B50A3" w:rsidRDefault="003B50A3" w:rsidP="003B50A3">
            <w:pPr>
              <w:widowControl w:val="0"/>
              <w:autoSpaceDE w:val="0"/>
              <w:autoSpaceDN w:val="0"/>
              <w:adjustRightInd w:val="0"/>
              <w:spacing w:before="16"/>
              <w:ind w:left="828" w:right="-20"/>
            </w:pPr>
          </w:p>
        </w:tc>
        <w:tc>
          <w:tcPr>
            <w:tcW w:w="6977" w:type="dxa"/>
            <w:tcBorders>
              <w:top w:val="single" w:sz="3" w:space="0" w:color="auto"/>
              <w:left w:val="single" w:sz="3" w:space="0" w:color="auto"/>
              <w:bottom w:val="single" w:sz="3" w:space="0" w:color="auto"/>
              <w:right w:val="single" w:sz="3" w:space="0" w:color="auto"/>
            </w:tcBorders>
            <w:shd w:val="clear" w:color="auto" w:fill="auto"/>
          </w:tcPr>
          <w:p w14:paraId="6E13E42D" w14:textId="77777777" w:rsidR="003B50A3" w:rsidRPr="003B50A3" w:rsidRDefault="003B50A3" w:rsidP="003B50A3">
            <w:pPr>
              <w:widowControl w:val="0"/>
              <w:autoSpaceDE w:val="0"/>
              <w:autoSpaceDN w:val="0"/>
              <w:adjustRightInd w:val="0"/>
              <w:ind w:firstLine="567"/>
              <w:jc w:val="both"/>
            </w:pPr>
            <w:r w:rsidRPr="003B50A3">
              <w:t>Первый заместитель главы администрации городского округа город Шахунья Нижегородской области, пре</w:t>
            </w:r>
            <w:r w:rsidRPr="003B50A3">
              <w:rPr>
                <w:spacing w:val="1"/>
              </w:rPr>
              <w:t>д</w:t>
            </w:r>
            <w:r w:rsidRPr="003B50A3">
              <w:t>седатель к</w:t>
            </w:r>
            <w:r w:rsidRPr="003B50A3">
              <w:rPr>
                <w:spacing w:val="1"/>
              </w:rPr>
              <w:t>о</w:t>
            </w:r>
            <w:r w:rsidRPr="003B50A3">
              <w:rPr>
                <w:spacing w:val="-1"/>
              </w:rPr>
              <w:t>м</w:t>
            </w:r>
            <w:r w:rsidRPr="003B50A3">
              <w:t>ис</w:t>
            </w:r>
            <w:r w:rsidRPr="003B50A3">
              <w:rPr>
                <w:spacing w:val="-1"/>
              </w:rPr>
              <w:t>с</w:t>
            </w:r>
            <w:r w:rsidRPr="003B50A3">
              <w:t>и</w:t>
            </w:r>
            <w:r w:rsidRPr="003B50A3">
              <w:rPr>
                <w:spacing w:val="4"/>
              </w:rPr>
              <w:t>и</w:t>
            </w:r>
            <w:r w:rsidRPr="003B50A3">
              <w:t>.</w:t>
            </w:r>
          </w:p>
          <w:p w14:paraId="0C2577BB" w14:textId="77777777" w:rsidR="003B50A3" w:rsidRPr="003B50A3" w:rsidRDefault="003B50A3" w:rsidP="003B50A3">
            <w:pPr>
              <w:widowControl w:val="0"/>
              <w:autoSpaceDE w:val="0"/>
              <w:autoSpaceDN w:val="0"/>
              <w:adjustRightInd w:val="0"/>
              <w:spacing w:before="16" w:line="239" w:lineRule="auto"/>
              <w:ind w:left="108" w:right="89" w:firstLine="720"/>
            </w:pPr>
          </w:p>
        </w:tc>
      </w:tr>
      <w:tr w:rsidR="003B50A3" w:rsidRPr="003B50A3" w14:paraId="643C5446" w14:textId="77777777" w:rsidTr="009238FD">
        <w:trPr>
          <w:trHeight w:hRule="exact" w:val="1620"/>
        </w:trPr>
        <w:tc>
          <w:tcPr>
            <w:tcW w:w="2804" w:type="dxa"/>
            <w:tcBorders>
              <w:top w:val="single" w:sz="3" w:space="0" w:color="auto"/>
              <w:left w:val="single" w:sz="3" w:space="0" w:color="auto"/>
              <w:bottom w:val="single" w:sz="3" w:space="0" w:color="auto"/>
              <w:right w:val="single" w:sz="3" w:space="0" w:color="auto"/>
            </w:tcBorders>
            <w:shd w:val="clear" w:color="auto" w:fill="auto"/>
          </w:tcPr>
          <w:p w14:paraId="7E448197" w14:textId="77777777" w:rsidR="003B50A3" w:rsidRPr="003B50A3" w:rsidRDefault="003B50A3" w:rsidP="003B50A3">
            <w:pPr>
              <w:widowControl w:val="0"/>
              <w:autoSpaceDE w:val="0"/>
              <w:autoSpaceDN w:val="0"/>
              <w:adjustRightInd w:val="0"/>
              <w:spacing w:before="14"/>
              <w:ind w:left="828" w:right="-20"/>
            </w:pPr>
            <w:r w:rsidRPr="003B50A3">
              <w:t>Трушков С.М.</w:t>
            </w:r>
          </w:p>
        </w:tc>
        <w:tc>
          <w:tcPr>
            <w:tcW w:w="6977" w:type="dxa"/>
            <w:tcBorders>
              <w:top w:val="single" w:sz="3" w:space="0" w:color="auto"/>
              <w:left w:val="single" w:sz="3" w:space="0" w:color="auto"/>
              <w:bottom w:val="single" w:sz="3" w:space="0" w:color="auto"/>
              <w:right w:val="single" w:sz="3" w:space="0" w:color="auto"/>
            </w:tcBorders>
            <w:shd w:val="clear" w:color="auto" w:fill="auto"/>
          </w:tcPr>
          <w:p w14:paraId="252C81A8" w14:textId="77777777" w:rsidR="003B50A3" w:rsidRPr="003B50A3" w:rsidRDefault="003B50A3" w:rsidP="003B50A3">
            <w:pPr>
              <w:widowControl w:val="0"/>
              <w:autoSpaceDE w:val="0"/>
              <w:autoSpaceDN w:val="0"/>
              <w:adjustRightInd w:val="0"/>
              <w:ind w:firstLine="567"/>
              <w:jc w:val="both"/>
            </w:pPr>
            <w:r w:rsidRPr="003B50A3">
              <w:t>Заместитель главы администрации городского округа город Шахунья Нижегородской области, заместитель председателя комиссии.</w:t>
            </w:r>
          </w:p>
          <w:p w14:paraId="3776D0FD" w14:textId="77777777" w:rsidR="003B50A3" w:rsidRPr="003B50A3" w:rsidRDefault="003B50A3" w:rsidP="003B50A3">
            <w:pPr>
              <w:widowControl w:val="0"/>
              <w:autoSpaceDE w:val="0"/>
              <w:autoSpaceDN w:val="0"/>
              <w:adjustRightInd w:val="0"/>
              <w:spacing w:before="14"/>
              <w:ind w:left="108" w:right="85" w:firstLine="698"/>
            </w:pPr>
          </w:p>
        </w:tc>
      </w:tr>
      <w:tr w:rsidR="003B50A3" w:rsidRPr="003B50A3" w14:paraId="1E02521A" w14:textId="77777777" w:rsidTr="009238FD">
        <w:trPr>
          <w:trHeight w:hRule="exact" w:val="1740"/>
        </w:trPr>
        <w:tc>
          <w:tcPr>
            <w:tcW w:w="2804" w:type="dxa"/>
            <w:tcBorders>
              <w:top w:val="single" w:sz="3" w:space="0" w:color="auto"/>
              <w:left w:val="single" w:sz="3" w:space="0" w:color="auto"/>
              <w:bottom w:val="single" w:sz="3" w:space="0" w:color="auto"/>
              <w:right w:val="single" w:sz="3" w:space="0" w:color="auto"/>
            </w:tcBorders>
            <w:shd w:val="clear" w:color="auto" w:fill="auto"/>
          </w:tcPr>
          <w:p w14:paraId="7979DD83" w14:textId="77777777" w:rsidR="003B50A3" w:rsidRPr="003B50A3" w:rsidRDefault="003B50A3" w:rsidP="003B50A3">
            <w:pPr>
              <w:widowControl w:val="0"/>
              <w:autoSpaceDE w:val="0"/>
              <w:autoSpaceDN w:val="0"/>
              <w:adjustRightInd w:val="0"/>
              <w:spacing w:before="14"/>
              <w:ind w:left="802" w:right="-20"/>
            </w:pPr>
            <w:proofErr w:type="spellStart"/>
            <w:r w:rsidRPr="003B50A3">
              <w:t>Гудожникова</w:t>
            </w:r>
            <w:proofErr w:type="spellEnd"/>
            <w:r w:rsidRPr="003B50A3">
              <w:t xml:space="preserve"> С.П.</w:t>
            </w:r>
          </w:p>
          <w:p w14:paraId="5333F3DC" w14:textId="77777777" w:rsidR="003B50A3" w:rsidRPr="003B50A3" w:rsidRDefault="003B50A3" w:rsidP="003B50A3">
            <w:pPr>
              <w:widowControl w:val="0"/>
              <w:autoSpaceDE w:val="0"/>
              <w:autoSpaceDN w:val="0"/>
              <w:adjustRightInd w:val="0"/>
              <w:spacing w:before="14"/>
              <w:ind w:left="802" w:right="-20"/>
            </w:pPr>
          </w:p>
        </w:tc>
        <w:tc>
          <w:tcPr>
            <w:tcW w:w="6977" w:type="dxa"/>
            <w:tcBorders>
              <w:top w:val="single" w:sz="3" w:space="0" w:color="auto"/>
              <w:left w:val="single" w:sz="3" w:space="0" w:color="auto"/>
              <w:bottom w:val="single" w:sz="3" w:space="0" w:color="auto"/>
              <w:right w:val="single" w:sz="3" w:space="0" w:color="auto"/>
            </w:tcBorders>
            <w:shd w:val="clear" w:color="auto" w:fill="auto"/>
          </w:tcPr>
          <w:p w14:paraId="0B1F0FC6" w14:textId="77777777" w:rsidR="003B50A3" w:rsidRPr="003B50A3" w:rsidRDefault="003B50A3" w:rsidP="003B50A3">
            <w:pPr>
              <w:widowControl w:val="0"/>
              <w:autoSpaceDE w:val="0"/>
              <w:autoSpaceDN w:val="0"/>
              <w:adjustRightInd w:val="0"/>
              <w:ind w:firstLine="567"/>
              <w:jc w:val="both"/>
            </w:pPr>
            <w:r w:rsidRPr="003B50A3">
              <w:t>Консультант сектора по поддержке малого бизнеса и развития предпринимательства администрации городского округа город Шахунья Нижегородской области, секретарь комиссии.</w:t>
            </w:r>
          </w:p>
          <w:p w14:paraId="41ACD208" w14:textId="77777777" w:rsidR="003B50A3" w:rsidRPr="003B50A3" w:rsidRDefault="003B50A3" w:rsidP="003B50A3">
            <w:pPr>
              <w:widowControl w:val="0"/>
              <w:autoSpaceDE w:val="0"/>
              <w:autoSpaceDN w:val="0"/>
              <w:adjustRightInd w:val="0"/>
              <w:spacing w:before="14"/>
              <w:ind w:left="108" w:right="83" w:firstLine="698"/>
            </w:pPr>
          </w:p>
        </w:tc>
      </w:tr>
      <w:tr w:rsidR="003B50A3" w:rsidRPr="003B50A3" w14:paraId="158FD0C2" w14:textId="77777777" w:rsidTr="009238FD">
        <w:trPr>
          <w:trHeight w:hRule="exact" w:val="976"/>
        </w:trPr>
        <w:tc>
          <w:tcPr>
            <w:tcW w:w="9781" w:type="dxa"/>
            <w:gridSpan w:val="2"/>
            <w:tcBorders>
              <w:top w:val="single" w:sz="3" w:space="0" w:color="auto"/>
              <w:left w:val="single" w:sz="3" w:space="0" w:color="auto"/>
              <w:bottom w:val="single" w:sz="3" w:space="0" w:color="auto"/>
              <w:right w:val="single" w:sz="3" w:space="0" w:color="auto"/>
            </w:tcBorders>
            <w:shd w:val="clear" w:color="auto" w:fill="auto"/>
          </w:tcPr>
          <w:p w14:paraId="5A147713" w14:textId="77777777" w:rsidR="003B50A3" w:rsidRPr="003B50A3" w:rsidRDefault="003B50A3" w:rsidP="003B50A3">
            <w:pPr>
              <w:widowControl w:val="0"/>
              <w:autoSpaceDE w:val="0"/>
              <w:autoSpaceDN w:val="0"/>
              <w:adjustRightInd w:val="0"/>
              <w:ind w:left="4405" w:right="-20"/>
            </w:pPr>
          </w:p>
          <w:p w14:paraId="5E29069E" w14:textId="77777777" w:rsidR="003B50A3" w:rsidRPr="003B50A3" w:rsidRDefault="003B50A3" w:rsidP="003B50A3">
            <w:pPr>
              <w:widowControl w:val="0"/>
              <w:autoSpaceDE w:val="0"/>
              <w:autoSpaceDN w:val="0"/>
              <w:adjustRightInd w:val="0"/>
              <w:ind w:left="4405" w:right="-20"/>
            </w:pPr>
            <w:r w:rsidRPr="003B50A3">
              <w:t>Чле</w:t>
            </w:r>
            <w:r w:rsidRPr="003B50A3">
              <w:rPr>
                <w:spacing w:val="1"/>
              </w:rPr>
              <w:t>ны</w:t>
            </w:r>
            <w:r w:rsidRPr="003B50A3">
              <w:t xml:space="preserve"> </w:t>
            </w:r>
            <w:r w:rsidRPr="003B50A3">
              <w:rPr>
                <w:spacing w:val="-1"/>
              </w:rPr>
              <w:t>к</w:t>
            </w:r>
            <w:r w:rsidRPr="003B50A3">
              <w:t>о</w:t>
            </w:r>
            <w:r w:rsidRPr="003B50A3">
              <w:rPr>
                <w:spacing w:val="-1"/>
              </w:rPr>
              <w:t>м</w:t>
            </w:r>
            <w:r w:rsidRPr="003B50A3">
              <w:t>и</w:t>
            </w:r>
            <w:r w:rsidRPr="003B50A3">
              <w:rPr>
                <w:spacing w:val="1"/>
              </w:rPr>
              <w:t>с</w:t>
            </w:r>
            <w:r w:rsidRPr="003B50A3">
              <w:rPr>
                <w:spacing w:val="-1"/>
              </w:rPr>
              <w:t>с</w:t>
            </w:r>
            <w:r w:rsidRPr="003B50A3">
              <w:t>ии:</w:t>
            </w:r>
          </w:p>
          <w:p w14:paraId="66EFB8C2" w14:textId="77777777" w:rsidR="003B50A3" w:rsidRPr="003B50A3" w:rsidRDefault="003B50A3" w:rsidP="003B50A3">
            <w:pPr>
              <w:widowControl w:val="0"/>
              <w:autoSpaceDE w:val="0"/>
              <w:autoSpaceDN w:val="0"/>
              <w:adjustRightInd w:val="0"/>
              <w:ind w:left="4405" w:right="-20"/>
            </w:pPr>
          </w:p>
        </w:tc>
      </w:tr>
      <w:tr w:rsidR="003B50A3" w:rsidRPr="003B50A3" w14:paraId="5A035234" w14:textId="77777777" w:rsidTr="009238FD">
        <w:trPr>
          <w:trHeight w:hRule="exact" w:val="1298"/>
        </w:trPr>
        <w:tc>
          <w:tcPr>
            <w:tcW w:w="2804" w:type="dxa"/>
            <w:tcBorders>
              <w:top w:val="single" w:sz="3" w:space="0" w:color="auto"/>
              <w:left w:val="single" w:sz="3" w:space="0" w:color="auto"/>
              <w:bottom w:val="single" w:sz="3" w:space="0" w:color="auto"/>
              <w:right w:val="single" w:sz="3" w:space="0" w:color="auto"/>
            </w:tcBorders>
            <w:shd w:val="clear" w:color="auto" w:fill="auto"/>
          </w:tcPr>
          <w:p w14:paraId="494853A1" w14:textId="77777777" w:rsidR="003B50A3" w:rsidRPr="003B50A3" w:rsidRDefault="003B50A3" w:rsidP="003B50A3">
            <w:pPr>
              <w:widowControl w:val="0"/>
              <w:autoSpaceDE w:val="0"/>
              <w:autoSpaceDN w:val="0"/>
              <w:adjustRightInd w:val="0"/>
              <w:spacing w:before="14"/>
              <w:ind w:left="828" w:right="-20"/>
            </w:pPr>
            <w:r w:rsidRPr="003B50A3">
              <w:t>Борисова В.В.</w:t>
            </w:r>
          </w:p>
          <w:p w14:paraId="76BD2752" w14:textId="77777777" w:rsidR="003B50A3" w:rsidRPr="003B50A3" w:rsidRDefault="003B50A3" w:rsidP="003B50A3">
            <w:pPr>
              <w:widowControl w:val="0"/>
              <w:autoSpaceDE w:val="0"/>
              <w:autoSpaceDN w:val="0"/>
              <w:adjustRightInd w:val="0"/>
              <w:spacing w:before="14"/>
              <w:ind w:left="828" w:right="-20"/>
            </w:pPr>
          </w:p>
        </w:tc>
        <w:tc>
          <w:tcPr>
            <w:tcW w:w="6977" w:type="dxa"/>
            <w:tcBorders>
              <w:top w:val="single" w:sz="3" w:space="0" w:color="auto"/>
              <w:left w:val="single" w:sz="3" w:space="0" w:color="auto"/>
              <w:bottom w:val="single" w:sz="3" w:space="0" w:color="auto"/>
              <w:right w:val="single" w:sz="3" w:space="0" w:color="auto"/>
            </w:tcBorders>
            <w:shd w:val="clear" w:color="auto" w:fill="auto"/>
          </w:tcPr>
          <w:p w14:paraId="519A5AD7" w14:textId="77777777" w:rsidR="003B50A3" w:rsidRPr="003B50A3" w:rsidRDefault="003B50A3" w:rsidP="003B50A3">
            <w:pPr>
              <w:widowControl w:val="0"/>
              <w:autoSpaceDE w:val="0"/>
              <w:autoSpaceDN w:val="0"/>
              <w:adjustRightInd w:val="0"/>
              <w:ind w:firstLine="567"/>
              <w:jc w:val="both"/>
            </w:pPr>
            <w:r w:rsidRPr="003B50A3">
              <w:t>Начальник сектора по поддержке малого бизнеса и развития предпринимательства администрации городского округа город Шахунья Нижегородской области.</w:t>
            </w:r>
          </w:p>
          <w:p w14:paraId="299BD33B" w14:textId="77777777" w:rsidR="003B50A3" w:rsidRPr="003B50A3" w:rsidRDefault="003B50A3" w:rsidP="003B50A3">
            <w:pPr>
              <w:widowControl w:val="0"/>
              <w:autoSpaceDE w:val="0"/>
              <w:autoSpaceDN w:val="0"/>
              <w:adjustRightInd w:val="0"/>
              <w:spacing w:before="14" w:line="239" w:lineRule="auto"/>
              <w:ind w:left="108" w:right="83" w:firstLine="720"/>
            </w:pPr>
          </w:p>
        </w:tc>
      </w:tr>
      <w:tr w:rsidR="003B50A3" w:rsidRPr="003B50A3" w14:paraId="186F64F6" w14:textId="77777777" w:rsidTr="009238FD">
        <w:trPr>
          <w:trHeight w:hRule="exact" w:val="1298"/>
        </w:trPr>
        <w:tc>
          <w:tcPr>
            <w:tcW w:w="2804" w:type="dxa"/>
            <w:tcBorders>
              <w:top w:val="single" w:sz="3" w:space="0" w:color="auto"/>
              <w:left w:val="single" w:sz="3" w:space="0" w:color="auto"/>
              <w:bottom w:val="single" w:sz="3" w:space="0" w:color="auto"/>
              <w:right w:val="single" w:sz="3" w:space="0" w:color="auto"/>
            </w:tcBorders>
            <w:shd w:val="clear" w:color="auto" w:fill="auto"/>
          </w:tcPr>
          <w:p w14:paraId="4C757194" w14:textId="77777777" w:rsidR="003B50A3" w:rsidRPr="003B50A3" w:rsidRDefault="003B50A3" w:rsidP="003B50A3">
            <w:pPr>
              <w:widowControl w:val="0"/>
              <w:autoSpaceDE w:val="0"/>
              <w:autoSpaceDN w:val="0"/>
              <w:adjustRightInd w:val="0"/>
              <w:spacing w:before="14"/>
              <w:ind w:left="737" w:right="-20"/>
            </w:pPr>
            <w:r w:rsidRPr="003B50A3">
              <w:t xml:space="preserve">Елькин О.А. </w:t>
            </w:r>
          </w:p>
        </w:tc>
        <w:tc>
          <w:tcPr>
            <w:tcW w:w="6977" w:type="dxa"/>
            <w:tcBorders>
              <w:top w:val="single" w:sz="3" w:space="0" w:color="auto"/>
              <w:left w:val="single" w:sz="3" w:space="0" w:color="auto"/>
              <w:bottom w:val="single" w:sz="3" w:space="0" w:color="auto"/>
              <w:right w:val="single" w:sz="3" w:space="0" w:color="auto"/>
            </w:tcBorders>
            <w:shd w:val="clear" w:color="auto" w:fill="auto"/>
          </w:tcPr>
          <w:p w14:paraId="509308B1" w14:textId="77777777" w:rsidR="003B50A3" w:rsidRPr="003B50A3" w:rsidRDefault="003B50A3" w:rsidP="003B50A3">
            <w:pPr>
              <w:widowControl w:val="0"/>
              <w:autoSpaceDE w:val="0"/>
              <w:autoSpaceDN w:val="0"/>
              <w:adjustRightInd w:val="0"/>
              <w:ind w:firstLine="567"/>
              <w:jc w:val="both"/>
            </w:pPr>
            <w:r w:rsidRPr="003B50A3">
              <w:t>Начальник отдела муниципального имущества и земельных ресурсов городского округа город Шахунья Нижегородской области.</w:t>
            </w:r>
          </w:p>
          <w:p w14:paraId="33C1448B" w14:textId="77777777" w:rsidR="003B50A3" w:rsidRPr="003B50A3" w:rsidRDefault="003B50A3" w:rsidP="003B50A3">
            <w:pPr>
              <w:widowControl w:val="0"/>
              <w:autoSpaceDE w:val="0"/>
              <w:autoSpaceDN w:val="0"/>
              <w:adjustRightInd w:val="0"/>
              <w:spacing w:before="14" w:line="239" w:lineRule="auto"/>
              <w:ind w:left="108" w:right="33" w:firstLine="720"/>
            </w:pPr>
          </w:p>
        </w:tc>
      </w:tr>
      <w:tr w:rsidR="003B50A3" w:rsidRPr="003B50A3" w14:paraId="5D7E4E60" w14:textId="77777777" w:rsidTr="009238FD">
        <w:trPr>
          <w:trHeight w:hRule="exact" w:val="1298"/>
        </w:trPr>
        <w:tc>
          <w:tcPr>
            <w:tcW w:w="2804" w:type="dxa"/>
            <w:tcBorders>
              <w:top w:val="single" w:sz="3" w:space="0" w:color="auto"/>
              <w:left w:val="single" w:sz="3" w:space="0" w:color="auto"/>
              <w:bottom w:val="single" w:sz="3" w:space="0" w:color="auto"/>
              <w:right w:val="single" w:sz="3" w:space="0" w:color="auto"/>
            </w:tcBorders>
            <w:shd w:val="clear" w:color="auto" w:fill="auto"/>
          </w:tcPr>
          <w:p w14:paraId="0480EA64" w14:textId="77777777" w:rsidR="003B50A3" w:rsidRPr="003B50A3" w:rsidRDefault="003B50A3" w:rsidP="003B50A3">
            <w:pPr>
              <w:widowControl w:val="0"/>
              <w:autoSpaceDE w:val="0"/>
              <w:autoSpaceDN w:val="0"/>
              <w:adjustRightInd w:val="0"/>
              <w:spacing w:before="14"/>
              <w:jc w:val="center"/>
            </w:pPr>
            <w:proofErr w:type="spellStart"/>
            <w:r w:rsidRPr="003B50A3">
              <w:t>Староверова</w:t>
            </w:r>
            <w:proofErr w:type="spellEnd"/>
            <w:r w:rsidRPr="003B50A3">
              <w:t xml:space="preserve"> Т.В.</w:t>
            </w:r>
          </w:p>
        </w:tc>
        <w:tc>
          <w:tcPr>
            <w:tcW w:w="6977" w:type="dxa"/>
            <w:tcBorders>
              <w:top w:val="single" w:sz="3" w:space="0" w:color="auto"/>
              <w:left w:val="single" w:sz="3" w:space="0" w:color="auto"/>
              <w:bottom w:val="single" w:sz="3" w:space="0" w:color="auto"/>
              <w:right w:val="single" w:sz="3" w:space="0" w:color="auto"/>
            </w:tcBorders>
            <w:shd w:val="clear" w:color="auto" w:fill="auto"/>
          </w:tcPr>
          <w:p w14:paraId="60ACBA92" w14:textId="77777777" w:rsidR="003B50A3" w:rsidRPr="003B50A3" w:rsidRDefault="003B50A3" w:rsidP="003B50A3">
            <w:pPr>
              <w:widowControl w:val="0"/>
              <w:autoSpaceDE w:val="0"/>
              <w:autoSpaceDN w:val="0"/>
              <w:adjustRightInd w:val="0"/>
              <w:ind w:firstLine="567"/>
              <w:jc w:val="both"/>
            </w:pPr>
            <w:r w:rsidRPr="003B50A3">
              <w:t>Ведущий специалист отдела муниципального имущества и земельных ресурсов городского округа город Шахунья Нижегородской области (по согласованию).</w:t>
            </w:r>
          </w:p>
        </w:tc>
      </w:tr>
      <w:tr w:rsidR="003B50A3" w:rsidRPr="003B50A3" w14:paraId="011DC80E" w14:textId="77777777" w:rsidTr="009238FD">
        <w:trPr>
          <w:trHeight w:hRule="exact" w:val="1298"/>
        </w:trPr>
        <w:tc>
          <w:tcPr>
            <w:tcW w:w="2804" w:type="dxa"/>
            <w:tcBorders>
              <w:top w:val="single" w:sz="3" w:space="0" w:color="auto"/>
              <w:left w:val="single" w:sz="3" w:space="0" w:color="auto"/>
              <w:bottom w:val="single" w:sz="3" w:space="0" w:color="auto"/>
              <w:right w:val="single" w:sz="3" w:space="0" w:color="auto"/>
            </w:tcBorders>
            <w:shd w:val="clear" w:color="auto" w:fill="auto"/>
          </w:tcPr>
          <w:p w14:paraId="5191A2D3" w14:textId="77777777" w:rsidR="003B50A3" w:rsidRPr="003B50A3" w:rsidRDefault="003B50A3" w:rsidP="003B50A3">
            <w:pPr>
              <w:widowControl w:val="0"/>
              <w:autoSpaceDE w:val="0"/>
              <w:autoSpaceDN w:val="0"/>
              <w:adjustRightInd w:val="0"/>
              <w:spacing w:before="14"/>
              <w:ind w:left="737" w:right="-20"/>
            </w:pPr>
            <w:r w:rsidRPr="003B50A3">
              <w:t xml:space="preserve">Горева Н.А. </w:t>
            </w:r>
          </w:p>
        </w:tc>
        <w:tc>
          <w:tcPr>
            <w:tcW w:w="6977" w:type="dxa"/>
            <w:tcBorders>
              <w:top w:val="single" w:sz="3" w:space="0" w:color="auto"/>
              <w:left w:val="single" w:sz="3" w:space="0" w:color="auto"/>
              <w:bottom w:val="single" w:sz="3" w:space="0" w:color="auto"/>
              <w:right w:val="single" w:sz="3" w:space="0" w:color="auto"/>
            </w:tcBorders>
            <w:shd w:val="clear" w:color="auto" w:fill="auto"/>
          </w:tcPr>
          <w:p w14:paraId="5B204C59" w14:textId="77777777" w:rsidR="003B50A3" w:rsidRPr="003B50A3" w:rsidRDefault="003B50A3" w:rsidP="003B50A3">
            <w:pPr>
              <w:widowControl w:val="0"/>
              <w:autoSpaceDE w:val="0"/>
              <w:autoSpaceDN w:val="0"/>
              <w:adjustRightInd w:val="0"/>
              <w:ind w:firstLine="567"/>
              <w:jc w:val="both"/>
            </w:pPr>
            <w:r w:rsidRPr="003B50A3">
              <w:t>Начальник отдела архитектуры и капитального строительства управления промышленности, транспорта, связи, жилищно-коммунального хозяйства и энергетики администрации городского округа город Шахунья Нижегородской области</w:t>
            </w:r>
          </w:p>
        </w:tc>
      </w:tr>
      <w:tr w:rsidR="003B50A3" w:rsidRPr="003B50A3" w14:paraId="462368D9" w14:textId="77777777" w:rsidTr="009238FD">
        <w:trPr>
          <w:trHeight w:hRule="exact" w:val="785"/>
        </w:trPr>
        <w:tc>
          <w:tcPr>
            <w:tcW w:w="2804" w:type="dxa"/>
            <w:tcBorders>
              <w:top w:val="single" w:sz="3" w:space="0" w:color="auto"/>
              <w:left w:val="single" w:sz="3" w:space="0" w:color="auto"/>
              <w:bottom w:val="single" w:sz="3" w:space="0" w:color="auto"/>
              <w:right w:val="single" w:sz="3" w:space="0" w:color="auto"/>
            </w:tcBorders>
            <w:shd w:val="clear" w:color="auto" w:fill="auto"/>
          </w:tcPr>
          <w:p w14:paraId="6E906CC4" w14:textId="77777777" w:rsidR="003B50A3" w:rsidRPr="003B50A3" w:rsidRDefault="003B50A3" w:rsidP="003B50A3">
            <w:pPr>
              <w:widowControl w:val="0"/>
              <w:autoSpaceDE w:val="0"/>
              <w:autoSpaceDN w:val="0"/>
              <w:adjustRightInd w:val="0"/>
              <w:spacing w:before="14"/>
              <w:ind w:left="737" w:right="-20"/>
            </w:pPr>
            <w:r w:rsidRPr="003B50A3">
              <w:t xml:space="preserve">Зубарева М.Е. </w:t>
            </w:r>
          </w:p>
        </w:tc>
        <w:tc>
          <w:tcPr>
            <w:tcW w:w="6977" w:type="dxa"/>
            <w:tcBorders>
              <w:top w:val="single" w:sz="3" w:space="0" w:color="auto"/>
              <w:left w:val="single" w:sz="3" w:space="0" w:color="auto"/>
              <w:bottom w:val="single" w:sz="3" w:space="0" w:color="auto"/>
              <w:right w:val="single" w:sz="3" w:space="0" w:color="auto"/>
            </w:tcBorders>
            <w:shd w:val="clear" w:color="auto" w:fill="auto"/>
          </w:tcPr>
          <w:p w14:paraId="35A99770" w14:textId="77777777" w:rsidR="003B50A3" w:rsidRPr="003B50A3" w:rsidRDefault="003B50A3" w:rsidP="003B50A3">
            <w:pPr>
              <w:widowControl w:val="0"/>
              <w:autoSpaceDE w:val="0"/>
              <w:autoSpaceDN w:val="0"/>
              <w:adjustRightInd w:val="0"/>
              <w:ind w:firstLine="567"/>
              <w:jc w:val="both"/>
            </w:pPr>
            <w:r w:rsidRPr="003B50A3">
              <w:t>Начальник финансового управления администрации городского округа город Шахунья Нижегородской области.</w:t>
            </w:r>
          </w:p>
        </w:tc>
      </w:tr>
    </w:tbl>
    <w:p w14:paraId="72AE06A8" w14:textId="77777777" w:rsidR="00AE33C9" w:rsidRDefault="00AE33C9" w:rsidP="00200391">
      <w:pPr>
        <w:rPr>
          <w:sz w:val="26"/>
          <w:szCs w:val="26"/>
        </w:rPr>
      </w:pPr>
    </w:p>
    <w:sectPr w:rsidR="00AE33C9" w:rsidSect="008C3A34">
      <w:pgSz w:w="11906" w:h="16838"/>
      <w:pgMar w:top="1134" w:right="709"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F5729"/>
    <w:multiLevelType w:val="hybridMultilevel"/>
    <w:tmpl w:val="29DC5528"/>
    <w:lvl w:ilvl="0" w:tplc="99BC4548">
      <w:start w:val="3"/>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05EE1B5B"/>
    <w:multiLevelType w:val="multilevel"/>
    <w:tmpl w:val="3182A32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8422D1"/>
    <w:multiLevelType w:val="multilevel"/>
    <w:tmpl w:val="EAA2F99E"/>
    <w:lvl w:ilvl="0">
      <w:start w:val="13"/>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896EB6"/>
    <w:multiLevelType w:val="multilevel"/>
    <w:tmpl w:val="F64A324E"/>
    <w:lvl w:ilvl="0">
      <w:start w:val="1"/>
      <w:numFmt w:val="decimal"/>
      <w:lvlText w:val="%1."/>
      <w:lvlJc w:val="left"/>
      <w:pPr>
        <w:ind w:left="2118" w:hanging="1410"/>
      </w:p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4" w15:restartNumberingAfterBreak="0">
    <w:nsid w:val="13374F38"/>
    <w:multiLevelType w:val="multilevel"/>
    <w:tmpl w:val="BD285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E24C5E"/>
    <w:multiLevelType w:val="multilevel"/>
    <w:tmpl w:val="FF563FF0"/>
    <w:lvl w:ilvl="0">
      <w:start w:val="1"/>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5947A5"/>
    <w:multiLevelType w:val="hybridMultilevel"/>
    <w:tmpl w:val="4AC24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5DE7A07"/>
    <w:multiLevelType w:val="multilevel"/>
    <w:tmpl w:val="0D8AA51E"/>
    <w:lvl w:ilvl="0">
      <w:start w:val="1"/>
      <w:numFmt w:val="decimal"/>
      <w:lvlText w:val="%1."/>
      <w:lvlJc w:val="left"/>
      <w:pPr>
        <w:ind w:left="360" w:hanging="360"/>
      </w:pPr>
      <w:rPr>
        <w:rFonts w:hint="default"/>
      </w:rPr>
    </w:lvl>
    <w:lvl w:ilvl="1">
      <w:start w:val="1"/>
      <w:numFmt w:val="decimal"/>
      <w:isLgl/>
      <w:lvlText w:val="%1.%2."/>
      <w:lvlJc w:val="left"/>
      <w:pPr>
        <w:ind w:left="574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A8973B9"/>
    <w:multiLevelType w:val="multilevel"/>
    <w:tmpl w:val="2B1C4E0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BD4207A"/>
    <w:multiLevelType w:val="hybridMultilevel"/>
    <w:tmpl w:val="8960BA2E"/>
    <w:lvl w:ilvl="0" w:tplc="5490A4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021583"/>
    <w:multiLevelType w:val="hybridMultilevel"/>
    <w:tmpl w:val="6B286E1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07C4382"/>
    <w:multiLevelType w:val="hybridMultilevel"/>
    <w:tmpl w:val="3C062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A44669"/>
    <w:multiLevelType w:val="hybridMultilevel"/>
    <w:tmpl w:val="DD6C0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FF3B9D"/>
    <w:multiLevelType w:val="hybridMultilevel"/>
    <w:tmpl w:val="622EF4BC"/>
    <w:lvl w:ilvl="0" w:tplc="873EC4D4">
      <w:start w:val="1"/>
      <w:numFmt w:val="decimal"/>
      <w:lvlText w:val="%1."/>
      <w:lvlJc w:val="left"/>
      <w:pPr>
        <w:ind w:left="900" w:hanging="360"/>
      </w:pPr>
      <w:rPr>
        <w:rFonts w:ascii="Times New Roman" w:eastAsia="Times New Roman" w:hAnsi="Times New Roman" w:cs="Times New Roman"/>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D2E33EA"/>
    <w:multiLevelType w:val="multilevel"/>
    <w:tmpl w:val="928A60A6"/>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E00EB2"/>
    <w:multiLevelType w:val="multilevel"/>
    <w:tmpl w:val="D15C37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548719A8"/>
    <w:multiLevelType w:val="multilevel"/>
    <w:tmpl w:val="3CDACC76"/>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7A54A9"/>
    <w:multiLevelType w:val="hybridMultilevel"/>
    <w:tmpl w:val="C52238F2"/>
    <w:lvl w:ilvl="0" w:tplc="7668D9E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7B1635B"/>
    <w:multiLevelType w:val="hybridMultilevel"/>
    <w:tmpl w:val="D87A6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F177E3"/>
    <w:multiLevelType w:val="hybridMultilevel"/>
    <w:tmpl w:val="C4E8A682"/>
    <w:lvl w:ilvl="0" w:tplc="3F642898">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12B44E8"/>
    <w:multiLevelType w:val="hybridMultilevel"/>
    <w:tmpl w:val="0BC24D8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C65384"/>
    <w:multiLevelType w:val="hybridMultilevel"/>
    <w:tmpl w:val="3064C942"/>
    <w:lvl w:ilvl="0" w:tplc="83B8C8D0">
      <w:start w:val="1"/>
      <w:numFmt w:val="decimal"/>
      <w:lvlText w:val="%1."/>
      <w:lvlJc w:val="left"/>
      <w:pPr>
        <w:tabs>
          <w:tab w:val="num" w:pos="420"/>
        </w:tabs>
        <w:ind w:left="420" w:hanging="360"/>
      </w:pPr>
    </w:lvl>
    <w:lvl w:ilvl="1" w:tplc="4B6AABE2">
      <w:numFmt w:val="none"/>
      <w:lvlText w:val=""/>
      <w:lvlJc w:val="left"/>
      <w:pPr>
        <w:tabs>
          <w:tab w:val="num" w:pos="360"/>
        </w:tabs>
      </w:pPr>
    </w:lvl>
    <w:lvl w:ilvl="2" w:tplc="9BF44B0E">
      <w:numFmt w:val="none"/>
      <w:lvlText w:val=""/>
      <w:lvlJc w:val="left"/>
      <w:pPr>
        <w:tabs>
          <w:tab w:val="num" w:pos="360"/>
        </w:tabs>
      </w:pPr>
    </w:lvl>
    <w:lvl w:ilvl="3" w:tplc="BF8A856A">
      <w:numFmt w:val="none"/>
      <w:lvlText w:val=""/>
      <w:lvlJc w:val="left"/>
      <w:pPr>
        <w:tabs>
          <w:tab w:val="num" w:pos="360"/>
        </w:tabs>
      </w:pPr>
    </w:lvl>
    <w:lvl w:ilvl="4" w:tplc="C7B4F158">
      <w:numFmt w:val="none"/>
      <w:lvlText w:val=""/>
      <w:lvlJc w:val="left"/>
      <w:pPr>
        <w:tabs>
          <w:tab w:val="num" w:pos="360"/>
        </w:tabs>
      </w:pPr>
    </w:lvl>
    <w:lvl w:ilvl="5" w:tplc="86DE6016">
      <w:numFmt w:val="none"/>
      <w:lvlText w:val=""/>
      <w:lvlJc w:val="left"/>
      <w:pPr>
        <w:tabs>
          <w:tab w:val="num" w:pos="360"/>
        </w:tabs>
      </w:pPr>
    </w:lvl>
    <w:lvl w:ilvl="6" w:tplc="91363A3E">
      <w:numFmt w:val="none"/>
      <w:lvlText w:val=""/>
      <w:lvlJc w:val="left"/>
      <w:pPr>
        <w:tabs>
          <w:tab w:val="num" w:pos="360"/>
        </w:tabs>
      </w:pPr>
    </w:lvl>
    <w:lvl w:ilvl="7" w:tplc="D2604B5E">
      <w:numFmt w:val="none"/>
      <w:lvlText w:val=""/>
      <w:lvlJc w:val="left"/>
      <w:pPr>
        <w:tabs>
          <w:tab w:val="num" w:pos="360"/>
        </w:tabs>
      </w:pPr>
    </w:lvl>
    <w:lvl w:ilvl="8" w:tplc="D952A9D2">
      <w:numFmt w:val="none"/>
      <w:lvlText w:val=""/>
      <w:lvlJc w:val="left"/>
      <w:pPr>
        <w:tabs>
          <w:tab w:val="num" w:pos="360"/>
        </w:tabs>
      </w:pPr>
    </w:lvl>
  </w:abstractNum>
  <w:abstractNum w:abstractNumId="22" w15:restartNumberingAfterBreak="0">
    <w:nsid w:val="74692DF0"/>
    <w:multiLevelType w:val="multilevel"/>
    <w:tmpl w:val="E33C12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C4660E0"/>
    <w:multiLevelType w:val="multilevel"/>
    <w:tmpl w:val="FA2C20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24" w15:restartNumberingAfterBreak="0">
    <w:nsid w:val="7DBC794D"/>
    <w:multiLevelType w:val="multilevel"/>
    <w:tmpl w:val="E00A9C82"/>
    <w:lvl w:ilvl="0">
      <w:start w:val="1"/>
      <w:numFmt w:val="decimal"/>
      <w:lvlText w:val="%1."/>
      <w:lvlJc w:val="left"/>
      <w:pPr>
        <w:ind w:left="720" w:hanging="360"/>
      </w:pPr>
      <w:rPr>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600" w:hanging="144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680" w:hanging="1800"/>
      </w:pPr>
      <w:rPr>
        <w:b w:val="0"/>
      </w:rPr>
    </w:lvl>
    <w:lvl w:ilvl="8">
      <w:start w:val="1"/>
      <w:numFmt w:val="decimal"/>
      <w:isLgl/>
      <w:lvlText w:val="%1.%2.%3.%4.%5.%6.%7.%8.%9"/>
      <w:lvlJc w:val="left"/>
      <w:pPr>
        <w:ind w:left="5040" w:hanging="1800"/>
      </w:pPr>
      <w:rPr>
        <w:b w:val="0"/>
      </w:rPr>
    </w:lvl>
  </w:abstractNum>
  <w:num w:numId="1" w16cid:durableId="1325932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881231">
    <w:abstractNumId w:val="9"/>
  </w:num>
  <w:num w:numId="3" w16cid:durableId="316954808">
    <w:abstractNumId w:val="18"/>
  </w:num>
  <w:num w:numId="4" w16cid:durableId="620187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556065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8288">
    <w:abstractNumId w:val="13"/>
  </w:num>
  <w:num w:numId="7" w16cid:durableId="823355788">
    <w:abstractNumId w:val="20"/>
  </w:num>
  <w:num w:numId="8" w16cid:durableId="851845919">
    <w:abstractNumId w:val="22"/>
  </w:num>
  <w:num w:numId="9" w16cid:durableId="13298205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2569706">
    <w:abstractNumId w:val="12"/>
  </w:num>
  <w:num w:numId="11" w16cid:durableId="1360425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0391194">
    <w:abstractNumId w:val="1"/>
  </w:num>
  <w:num w:numId="13" w16cid:durableId="821703757">
    <w:abstractNumId w:val="15"/>
  </w:num>
  <w:num w:numId="14" w16cid:durableId="1256865240">
    <w:abstractNumId w:val="7"/>
  </w:num>
  <w:num w:numId="15" w16cid:durableId="1192066076">
    <w:abstractNumId w:val="4"/>
  </w:num>
  <w:num w:numId="16" w16cid:durableId="976378476">
    <w:abstractNumId w:val="14"/>
  </w:num>
  <w:num w:numId="17" w16cid:durableId="1005134467">
    <w:abstractNumId w:val="5"/>
  </w:num>
  <w:num w:numId="18" w16cid:durableId="206766209">
    <w:abstractNumId w:val="2"/>
  </w:num>
  <w:num w:numId="19" w16cid:durableId="2059550570">
    <w:abstractNumId w:val="16"/>
  </w:num>
  <w:num w:numId="20" w16cid:durableId="3908842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9371563">
    <w:abstractNumId w:val="11"/>
  </w:num>
  <w:num w:numId="22" w16cid:durableId="4216805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1270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2739648">
    <w:abstractNumId w:val="8"/>
  </w:num>
  <w:num w:numId="25" w16cid:durableId="732512408">
    <w:abstractNumId w:val="17"/>
  </w:num>
  <w:num w:numId="26" w16cid:durableId="180384346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A6"/>
    <w:rsid w:val="00010F17"/>
    <w:rsid w:val="00032CE0"/>
    <w:rsid w:val="00034114"/>
    <w:rsid w:val="000C56F1"/>
    <w:rsid w:val="000E317E"/>
    <w:rsid w:val="00100D95"/>
    <w:rsid w:val="00134117"/>
    <w:rsid w:val="00137104"/>
    <w:rsid w:val="00177828"/>
    <w:rsid w:val="001904B7"/>
    <w:rsid w:val="00195C88"/>
    <w:rsid w:val="00195DF4"/>
    <w:rsid w:val="001A62A6"/>
    <w:rsid w:val="001C0FC6"/>
    <w:rsid w:val="001C1D2A"/>
    <w:rsid w:val="001F7F10"/>
    <w:rsid w:val="00200391"/>
    <w:rsid w:val="002548A1"/>
    <w:rsid w:val="002734F9"/>
    <w:rsid w:val="00283DC8"/>
    <w:rsid w:val="00297912"/>
    <w:rsid w:val="002D7615"/>
    <w:rsid w:val="00334A7D"/>
    <w:rsid w:val="0037602F"/>
    <w:rsid w:val="003B323B"/>
    <w:rsid w:val="003B50A3"/>
    <w:rsid w:val="003F730F"/>
    <w:rsid w:val="0042391E"/>
    <w:rsid w:val="0042522A"/>
    <w:rsid w:val="00455B56"/>
    <w:rsid w:val="00457A23"/>
    <w:rsid w:val="004A14CE"/>
    <w:rsid w:val="004A4E2F"/>
    <w:rsid w:val="004A633F"/>
    <w:rsid w:val="004B39EF"/>
    <w:rsid w:val="004C24F1"/>
    <w:rsid w:val="004E14C6"/>
    <w:rsid w:val="00530BA1"/>
    <w:rsid w:val="005437C7"/>
    <w:rsid w:val="00596A93"/>
    <w:rsid w:val="005A43DC"/>
    <w:rsid w:val="005A7146"/>
    <w:rsid w:val="005A780E"/>
    <w:rsid w:val="005C2490"/>
    <w:rsid w:val="005E292D"/>
    <w:rsid w:val="005F06A4"/>
    <w:rsid w:val="00611270"/>
    <w:rsid w:val="006543B7"/>
    <w:rsid w:val="0066394B"/>
    <w:rsid w:val="00674E9D"/>
    <w:rsid w:val="00697641"/>
    <w:rsid w:val="006A0891"/>
    <w:rsid w:val="006B1574"/>
    <w:rsid w:val="006D79A0"/>
    <w:rsid w:val="006D7B79"/>
    <w:rsid w:val="006F0392"/>
    <w:rsid w:val="006F79E5"/>
    <w:rsid w:val="00712579"/>
    <w:rsid w:val="00713ED5"/>
    <w:rsid w:val="007149C8"/>
    <w:rsid w:val="007175B2"/>
    <w:rsid w:val="00733F40"/>
    <w:rsid w:val="0074129E"/>
    <w:rsid w:val="00762C9D"/>
    <w:rsid w:val="00793312"/>
    <w:rsid w:val="007C0255"/>
    <w:rsid w:val="007F3AFF"/>
    <w:rsid w:val="00814420"/>
    <w:rsid w:val="00816404"/>
    <w:rsid w:val="00830281"/>
    <w:rsid w:val="00830B7B"/>
    <w:rsid w:val="00832229"/>
    <w:rsid w:val="00834403"/>
    <w:rsid w:val="00846547"/>
    <w:rsid w:val="0086543B"/>
    <w:rsid w:val="008955FA"/>
    <w:rsid w:val="008970B3"/>
    <w:rsid w:val="008C2CE4"/>
    <w:rsid w:val="008C3A34"/>
    <w:rsid w:val="00926D8A"/>
    <w:rsid w:val="00950A1F"/>
    <w:rsid w:val="00956438"/>
    <w:rsid w:val="009572F7"/>
    <w:rsid w:val="00970615"/>
    <w:rsid w:val="009851BC"/>
    <w:rsid w:val="009A69F3"/>
    <w:rsid w:val="009B0E93"/>
    <w:rsid w:val="009C42F2"/>
    <w:rsid w:val="009F46A0"/>
    <w:rsid w:val="00A0691E"/>
    <w:rsid w:val="00A171A9"/>
    <w:rsid w:val="00A51BFC"/>
    <w:rsid w:val="00AA12BC"/>
    <w:rsid w:val="00AD0CE2"/>
    <w:rsid w:val="00AE33C9"/>
    <w:rsid w:val="00B47087"/>
    <w:rsid w:val="00B615F8"/>
    <w:rsid w:val="00BA0F79"/>
    <w:rsid w:val="00BB2CD1"/>
    <w:rsid w:val="00BC256A"/>
    <w:rsid w:val="00BF76D6"/>
    <w:rsid w:val="00C050FA"/>
    <w:rsid w:val="00C36C88"/>
    <w:rsid w:val="00C5488B"/>
    <w:rsid w:val="00C62799"/>
    <w:rsid w:val="00C70B18"/>
    <w:rsid w:val="00C714CC"/>
    <w:rsid w:val="00CA4940"/>
    <w:rsid w:val="00CC3013"/>
    <w:rsid w:val="00CD4710"/>
    <w:rsid w:val="00CF2AA6"/>
    <w:rsid w:val="00D16C0D"/>
    <w:rsid w:val="00D44C33"/>
    <w:rsid w:val="00D6741A"/>
    <w:rsid w:val="00DA4228"/>
    <w:rsid w:val="00DB11C0"/>
    <w:rsid w:val="00DC1787"/>
    <w:rsid w:val="00DD1FD7"/>
    <w:rsid w:val="00DD261F"/>
    <w:rsid w:val="00DD7135"/>
    <w:rsid w:val="00DE220F"/>
    <w:rsid w:val="00DF3BD6"/>
    <w:rsid w:val="00E30D0D"/>
    <w:rsid w:val="00E4401A"/>
    <w:rsid w:val="00E54EF0"/>
    <w:rsid w:val="00E65A46"/>
    <w:rsid w:val="00E762EF"/>
    <w:rsid w:val="00E9381E"/>
    <w:rsid w:val="00ED610C"/>
    <w:rsid w:val="00F01400"/>
    <w:rsid w:val="00F1326E"/>
    <w:rsid w:val="00F22129"/>
    <w:rsid w:val="00F36F91"/>
    <w:rsid w:val="00F61DD3"/>
    <w:rsid w:val="00F71035"/>
    <w:rsid w:val="00F73086"/>
    <w:rsid w:val="00F74F3D"/>
    <w:rsid w:val="00FC333D"/>
    <w:rsid w:val="00FD0579"/>
    <w:rsid w:val="00FE3882"/>
    <w:rsid w:val="00FF41BA"/>
    <w:rsid w:val="00FF4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E41426"/>
  <w15:chartTrackingRefBased/>
  <w15:docId w15:val="{C1B6D356-8EA4-4565-B535-939ED81E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2A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aliases w:val="Заголовок 1 Знак1,Заголовок 1 Знак Знак"/>
    <w:basedOn w:val="a"/>
    <w:next w:val="a"/>
    <w:link w:val="10"/>
    <w:qFormat/>
    <w:rsid w:val="00733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semiHidden/>
    <w:unhideWhenUsed/>
    <w:qFormat/>
    <w:rsid w:val="001A62A6"/>
    <w:pPr>
      <w:keepNext/>
      <w:jc w:val="center"/>
      <w:outlineLvl w:val="1"/>
    </w:pPr>
    <w:rPr>
      <w:rFonts w:ascii="Arial" w:eastAsia="Arial Unicode MS" w:hAnsi="Arial" w:cs="Arial"/>
      <w:b/>
      <w:bCs/>
      <w:sz w:val="32"/>
      <w:szCs w:val="32"/>
    </w:rPr>
  </w:style>
  <w:style w:type="paragraph" w:styleId="3">
    <w:name w:val="heading 3"/>
    <w:basedOn w:val="a"/>
    <w:next w:val="a"/>
    <w:link w:val="30"/>
    <w:unhideWhenUsed/>
    <w:qFormat/>
    <w:rsid w:val="001A62A6"/>
    <w:pPr>
      <w:keepNext/>
      <w:jc w:val="center"/>
      <w:outlineLvl w:val="2"/>
    </w:pPr>
    <w:rPr>
      <w:rFonts w:ascii="Arial" w:eastAsia="Arial Unicode MS" w:hAnsi="Arial" w:cs="Arial"/>
      <w:b/>
      <w:bCs/>
      <w:spacing w:val="-20"/>
      <w:sz w:val="40"/>
      <w:szCs w:val="40"/>
    </w:rPr>
  </w:style>
  <w:style w:type="paragraph" w:styleId="4">
    <w:name w:val="heading 4"/>
    <w:basedOn w:val="a"/>
    <w:next w:val="a"/>
    <w:link w:val="40"/>
    <w:unhideWhenUsed/>
    <w:qFormat/>
    <w:rsid w:val="008955FA"/>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qFormat/>
    <w:rsid w:val="003B50A3"/>
    <w:pPr>
      <w:tabs>
        <w:tab w:val="num" w:pos="1008"/>
      </w:tabs>
      <w:spacing w:before="240" w:after="60"/>
      <w:ind w:left="1008" w:hanging="1008"/>
      <w:outlineLvl w:val="4"/>
    </w:pPr>
    <w:rPr>
      <w:b/>
      <w:bCs/>
      <w:i/>
      <w:iCs/>
      <w:sz w:val="26"/>
      <w:szCs w:val="26"/>
    </w:rPr>
  </w:style>
  <w:style w:type="paragraph" w:styleId="6">
    <w:name w:val="heading 6"/>
    <w:basedOn w:val="a"/>
    <w:next w:val="a"/>
    <w:link w:val="60"/>
    <w:qFormat/>
    <w:rsid w:val="003B50A3"/>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3B50A3"/>
    <w:pPr>
      <w:tabs>
        <w:tab w:val="num" w:pos="1296"/>
      </w:tabs>
      <w:spacing w:before="240" w:after="60"/>
      <w:ind w:left="1296" w:hanging="1296"/>
      <w:outlineLvl w:val="6"/>
    </w:pPr>
  </w:style>
  <w:style w:type="paragraph" w:styleId="8">
    <w:name w:val="heading 8"/>
    <w:basedOn w:val="a"/>
    <w:next w:val="a"/>
    <w:link w:val="80"/>
    <w:qFormat/>
    <w:rsid w:val="003B50A3"/>
    <w:pPr>
      <w:tabs>
        <w:tab w:val="num" w:pos="1440"/>
      </w:tabs>
      <w:spacing w:before="240" w:after="60"/>
      <w:ind w:left="1440" w:hanging="1440"/>
      <w:outlineLvl w:val="7"/>
    </w:pPr>
    <w:rPr>
      <w:i/>
      <w:iCs/>
    </w:rPr>
  </w:style>
  <w:style w:type="paragraph" w:styleId="9">
    <w:name w:val="heading 9"/>
    <w:basedOn w:val="a"/>
    <w:next w:val="a"/>
    <w:link w:val="90"/>
    <w:qFormat/>
    <w:rsid w:val="003B50A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semiHidden/>
    <w:qFormat/>
    <w:rsid w:val="001A62A6"/>
    <w:rPr>
      <w:rFonts w:ascii="Arial" w:eastAsia="Arial Unicode MS" w:hAnsi="Arial" w:cs="Arial"/>
      <w:b/>
      <w:bCs/>
      <w:kern w:val="0"/>
      <w:sz w:val="32"/>
      <w:szCs w:val="32"/>
      <w:lang w:eastAsia="ru-RU"/>
      <w14:ligatures w14:val="none"/>
    </w:rPr>
  </w:style>
  <w:style w:type="character" w:customStyle="1" w:styleId="30">
    <w:name w:val="Заголовок 3 Знак"/>
    <w:basedOn w:val="a0"/>
    <w:link w:val="3"/>
    <w:qFormat/>
    <w:rsid w:val="001A62A6"/>
    <w:rPr>
      <w:rFonts w:ascii="Arial" w:eastAsia="Arial Unicode MS" w:hAnsi="Arial" w:cs="Arial"/>
      <w:b/>
      <w:bCs/>
      <w:spacing w:val="-20"/>
      <w:kern w:val="0"/>
      <w:sz w:val="40"/>
      <w:szCs w:val="40"/>
      <w:lang w:eastAsia="ru-RU"/>
      <w14:ligatures w14:val="none"/>
    </w:rPr>
  </w:style>
  <w:style w:type="paragraph" w:styleId="a3">
    <w:name w:val="List Paragraph"/>
    <w:basedOn w:val="a"/>
    <w:link w:val="a4"/>
    <w:uiPriority w:val="34"/>
    <w:qFormat/>
    <w:rsid w:val="00F1326E"/>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uiPriority w:val="34"/>
    <w:locked/>
    <w:rsid w:val="00FE3882"/>
    <w:rPr>
      <w:rFonts w:ascii="Calibri" w:eastAsia="Calibri" w:hAnsi="Calibri" w:cs="Times New Roman"/>
      <w:kern w:val="0"/>
      <w14:ligatures w14:val="none"/>
    </w:rPr>
  </w:style>
  <w:style w:type="table" w:styleId="a5">
    <w:name w:val="Table Grid"/>
    <w:basedOn w:val="a1"/>
    <w:uiPriority w:val="59"/>
    <w:rsid w:val="002D76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basedOn w:val="a"/>
    <w:next w:val="a7"/>
    <w:rsid w:val="00455B56"/>
    <w:pPr>
      <w:spacing w:before="100" w:beforeAutospacing="1" w:after="100" w:afterAutospacing="1"/>
    </w:pPr>
  </w:style>
  <w:style w:type="character" w:styleId="a8">
    <w:name w:val="Strong"/>
    <w:qFormat/>
    <w:rsid w:val="00455B56"/>
    <w:rPr>
      <w:b/>
      <w:bCs/>
    </w:rPr>
  </w:style>
  <w:style w:type="paragraph" w:styleId="a7">
    <w:name w:val="Normal (Web)"/>
    <w:basedOn w:val="a"/>
    <w:uiPriority w:val="99"/>
    <w:unhideWhenUsed/>
    <w:qFormat/>
    <w:rsid w:val="00455B56"/>
  </w:style>
  <w:style w:type="character" w:customStyle="1" w:styleId="10">
    <w:name w:val="Заголовок 1 Знак"/>
    <w:basedOn w:val="a0"/>
    <w:link w:val="1"/>
    <w:rsid w:val="00733F40"/>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40">
    <w:name w:val="Заголовок 4 Знак"/>
    <w:basedOn w:val="a0"/>
    <w:link w:val="4"/>
    <w:rsid w:val="008955FA"/>
    <w:rPr>
      <w:rFonts w:asciiTheme="majorHAnsi" w:eastAsiaTheme="majorEastAsia" w:hAnsiTheme="majorHAnsi" w:cstheme="majorBidi"/>
      <w:i/>
      <w:iCs/>
      <w:color w:val="2F5496" w:themeColor="accent1" w:themeShade="BF"/>
      <w:kern w:val="0"/>
      <w:sz w:val="24"/>
      <w:szCs w:val="24"/>
      <w:lang w:eastAsia="ru-RU"/>
      <w14:ligatures w14:val="none"/>
    </w:rPr>
  </w:style>
  <w:style w:type="numbering" w:customStyle="1" w:styleId="11">
    <w:name w:val="Нет списка1"/>
    <w:next w:val="a2"/>
    <w:uiPriority w:val="99"/>
    <w:semiHidden/>
    <w:unhideWhenUsed/>
    <w:rsid w:val="006F0392"/>
  </w:style>
  <w:style w:type="character" w:customStyle="1" w:styleId="-">
    <w:name w:val="Интернет-ссылка"/>
    <w:rsid w:val="006F0392"/>
    <w:rPr>
      <w:color w:val="000080"/>
      <w:u w:val="single"/>
    </w:rPr>
  </w:style>
  <w:style w:type="character" w:customStyle="1" w:styleId="WW8Num18z0">
    <w:name w:val="WW8Num18z0"/>
    <w:qFormat/>
    <w:rsid w:val="006F0392"/>
  </w:style>
  <w:style w:type="character" w:customStyle="1" w:styleId="WW8Num18z1">
    <w:name w:val="WW8Num18z1"/>
    <w:qFormat/>
    <w:rsid w:val="006F0392"/>
    <w:rPr>
      <w:rFonts w:ascii="Times New Roman" w:hAnsi="Times New Roman" w:cs="Times New Roman"/>
      <w:b/>
    </w:rPr>
  </w:style>
  <w:style w:type="character" w:customStyle="1" w:styleId="WW8Num22z0">
    <w:name w:val="WW8Num22z0"/>
    <w:qFormat/>
    <w:rsid w:val="006F0392"/>
  </w:style>
  <w:style w:type="character" w:customStyle="1" w:styleId="WW8Num22z1">
    <w:name w:val="WW8Num22z1"/>
    <w:qFormat/>
    <w:rsid w:val="006F0392"/>
    <w:rPr>
      <w:rFonts w:ascii="Times New Roman" w:hAnsi="Times New Roman" w:cs="Times New Roman"/>
      <w:b/>
    </w:rPr>
  </w:style>
  <w:style w:type="character" w:customStyle="1" w:styleId="WW8Num22z2">
    <w:name w:val="WW8Num22z2"/>
    <w:qFormat/>
    <w:rsid w:val="006F0392"/>
    <w:rPr>
      <w:rFonts w:ascii="Times New Roman" w:hAnsi="Times New Roman" w:cs="Times New Roman"/>
      <w:b/>
      <w:i w:val="0"/>
    </w:rPr>
  </w:style>
  <w:style w:type="character" w:customStyle="1" w:styleId="WW8Num7z0">
    <w:name w:val="WW8Num7z0"/>
    <w:qFormat/>
    <w:rsid w:val="006F0392"/>
    <w:rPr>
      <w:rFonts w:ascii="Symbol" w:hAnsi="Symbol" w:cs="Symbol"/>
    </w:rPr>
  </w:style>
  <w:style w:type="character" w:customStyle="1" w:styleId="WW8Num7z1">
    <w:name w:val="WW8Num7z1"/>
    <w:qFormat/>
    <w:rsid w:val="006F0392"/>
    <w:rPr>
      <w:rFonts w:ascii="Times New Roman" w:hAnsi="Times New Roman" w:cs="Times New Roman"/>
      <w:b/>
    </w:rPr>
  </w:style>
  <w:style w:type="character" w:customStyle="1" w:styleId="WW8Num1z0">
    <w:name w:val="WW8Num1z0"/>
    <w:qFormat/>
    <w:rsid w:val="006F0392"/>
  </w:style>
  <w:style w:type="character" w:customStyle="1" w:styleId="WW8Num1z1">
    <w:name w:val="WW8Num1z1"/>
    <w:qFormat/>
    <w:rsid w:val="006F0392"/>
    <w:rPr>
      <w:rFonts w:ascii="Times New Roman" w:hAnsi="Times New Roman" w:cs="Times New Roman"/>
      <w:b/>
    </w:rPr>
  </w:style>
  <w:style w:type="character" w:customStyle="1" w:styleId="a9">
    <w:name w:val="Символ нумерации"/>
    <w:qFormat/>
    <w:rsid w:val="006F0392"/>
  </w:style>
  <w:style w:type="character" w:customStyle="1" w:styleId="ListLabel1">
    <w:name w:val="ListLabel 1"/>
    <w:qFormat/>
    <w:rsid w:val="006F0392"/>
    <w:rPr>
      <w:rFonts w:ascii="Times New Roman" w:hAnsi="Times New Roman" w:cs="Times New Roman"/>
      <w:b/>
    </w:rPr>
  </w:style>
  <w:style w:type="character" w:customStyle="1" w:styleId="ListLabel2">
    <w:name w:val="ListLabel 2"/>
    <w:qFormat/>
    <w:rsid w:val="006F0392"/>
    <w:rPr>
      <w:rFonts w:cs="Times New Roman"/>
      <w:b/>
    </w:rPr>
  </w:style>
  <w:style w:type="character" w:customStyle="1" w:styleId="ListLabel3">
    <w:name w:val="ListLabel 3"/>
    <w:qFormat/>
    <w:rsid w:val="006F0392"/>
    <w:rPr>
      <w:rFonts w:cs="Times New Roman"/>
      <w:b/>
    </w:rPr>
  </w:style>
  <w:style w:type="character" w:customStyle="1" w:styleId="ListLabel4">
    <w:name w:val="ListLabel 4"/>
    <w:qFormat/>
    <w:rsid w:val="006F0392"/>
    <w:rPr>
      <w:rFonts w:cs="Times New Roman"/>
      <w:b/>
      <w:i w:val="0"/>
    </w:rPr>
  </w:style>
  <w:style w:type="character" w:customStyle="1" w:styleId="ListLabel5">
    <w:name w:val="ListLabel 5"/>
    <w:qFormat/>
    <w:rsid w:val="006F0392"/>
    <w:rPr>
      <w:rFonts w:cs="Symbol"/>
    </w:rPr>
  </w:style>
  <w:style w:type="character" w:customStyle="1" w:styleId="ListLabel6">
    <w:name w:val="ListLabel 6"/>
    <w:qFormat/>
    <w:rsid w:val="006F0392"/>
    <w:rPr>
      <w:rFonts w:cs="Times New Roman"/>
      <w:b/>
    </w:rPr>
  </w:style>
  <w:style w:type="character" w:customStyle="1" w:styleId="ListLabel7">
    <w:name w:val="ListLabel 7"/>
    <w:qFormat/>
    <w:rsid w:val="006F0392"/>
    <w:rPr>
      <w:rFonts w:cs="Times New Roman"/>
      <w:b/>
    </w:rPr>
  </w:style>
  <w:style w:type="character" w:customStyle="1" w:styleId="ListLabel8">
    <w:name w:val="ListLabel 8"/>
    <w:qFormat/>
    <w:rsid w:val="006F0392"/>
    <w:rPr>
      <w:rFonts w:cs="Symbol"/>
    </w:rPr>
  </w:style>
  <w:style w:type="character" w:customStyle="1" w:styleId="ListLabel9">
    <w:name w:val="ListLabel 9"/>
    <w:qFormat/>
    <w:rsid w:val="006F0392"/>
    <w:rPr>
      <w:rFonts w:cs="Symbol"/>
    </w:rPr>
  </w:style>
  <w:style w:type="character" w:customStyle="1" w:styleId="ListLabel10">
    <w:name w:val="ListLabel 10"/>
    <w:qFormat/>
    <w:rsid w:val="006F0392"/>
    <w:rPr>
      <w:rFonts w:cs="Symbol"/>
    </w:rPr>
  </w:style>
  <w:style w:type="character" w:customStyle="1" w:styleId="ListLabel11">
    <w:name w:val="ListLabel 11"/>
    <w:qFormat/>
    <w:rsid w:val="006F0392"/>
    <w:rPr>
      <w:rFonts w:cs="Symbol"/>
    </w:rPr>
  </w:style>
  <w:style w:type="character" w:customStyle="1" w:styleId="ListLabel12">
    <w:name w:val="ListLabel 12"/>
    <w:qFormat/>
    <w:rsid w:val="006F0392"/>
    <w:rPr>
      <w:rFonts w:cs="Symbol"/>
    </w:rPr>
  </w:style>
  <w:style w:type="character" w:customStyle="1" w:styleId="ListLabel13">
    <w:name w:val="ListLabel 13"/>
    <w:qFormat/>
    <w:rsid w:val="006F0392"/>
    <w:rPr>
      <w:rFonts w:cs="Symbol"/>
    </w:rPr>
  </w:style>
  <w:style w:type="character" w:customStyle="1" w:styleId="ListLabel14">
    <w:name w:val="ListLabel 14"/>
    <w:qFormat/>
    <w:rsid w:val="006F0392"/>
    <w:rPr>
      <w:rFonts w:cs="Times New Roman"/>
      <w:b/>
    </w:rPr>
  </w:style>
  <w:style w:type="character" w:customStyle="1" w:styleId="ListLabel15">
    <w:name w:val="ListLabel 15"/>
    <w:qFormat/>
    <w:rsid w:val="006F0392"/>
    <w:rPr>
      <w:rFonts w:ascii="Times New Roman" w:hAnsi="Times New Roman" w:cs="Times New Roman"/>
      <w:b/>
    </w:rPr>
  </w:style>
  <w:style w:type="character" w:customStyle="1" w:styleId="ListLabel16">
    <w:name w:val="ListLabel 16"/>
    <w:qFormat/>
    <w:rsid w:val="006F0392"/>
    <w:rPr>
      <w:rFonts w:cs="Times New Roman"/>
      <w:b/>
    </w:rPr>
  </w:style>
  <w:style w:type="paragraph" w:styleId="aa">
    <w:name w:val="Title"/>
    <w:basedOn w:val="a"/>
    <w:next w:val="ab"/>
    <w:link w:val="ac"/>
    <w:qFormat/>
    <w:rsid w:val="006F0392"/>
    <w:pPr>
      <w:keepNext/>
      <w:spacing w:before="240" w:after="120"/>
    </w:pPr>
    <w:rPr>
      <w:rFonts w:ascii="Liberation Sans" w:eastAsia="Microsoft YaHei" w:hAnsi="Liberation Sans" w:cs="Mangal"/>
      <w:color w:val="00000A"/>
      <w:sz w:val="28"/>
      <w:szCs w:val="28"/>
    </w:rPr>
  </w:style>
  <w:style w:type="character" w:customStyle="1" w:styleId="ac">
    <w:name w:val="Заголовок Знак"/>
    <w:basedOn w:val="a0"/>
    <w:link w:val="aa"/>
    <w:rsid w:val="006F0392"/>
    <w:rPr>
      <w:rFonts w:ascii="Liberation Sans" w:eastAsia="Microsoft YaHei" w:hAnsi="Liberation Sans" w:cs="Mangal"/>
      <w:color w:val="00000A"/>
      <w:kern w:val="0"/>
      <w:sz w:val="28"/>
      <w:szCs w:val="28"/>
      <w:lang w:eastAsia="ru-RU"/>
      <w14:ligatures w14:val="none"/>
    </w:rPr>
  </w:style>
  <w:style w:type="paragraph" w:styleId="ab">
    <w:name w:val="Body Text"/>
    <w:basedOn w:val="a"/>
    <w:link w:val="ad"/>
    <w:rsid w:val="006F0392"/>
    <w:pPr>
      <w:spacing w:after="140" w:line="288" w:lineRule="auto"/>
    </w:pPr>
    <w:rPr>
      <w:color w:val="00000A"/>
      <w:sz w:val="20"/>
      <w:szCs w:val="20"/>
    </w:rPr>
  </w:style>
  <w:style w:type="character" w:customStyle="1" w:styleId="ad">
    <w:name w:val="Основной текст Знак"/>
    <w:basedOn w:val="a0"/>
    <w:link w:val="ab"/>
    <w:rsid w:val="006F0392"/>
    <w:rPr>
      <w:rFonts w:ascii="Times New Roman" w:eastAsia="Times New Roman" w:hAnsi="Times New Roman" w:cs="Times New Roman"/>
      <w:color w:val="00000A"/>
      <w:kern w:val="0"/>
      <w:sz w:val="20"/>
      <w:szCs w:val="20"/>
      <w:lang w:eastAsia="ru-RU"/>
      <w14:ligatures w14:val="none"/>
    </w:rPr>
  </w:style>
  <w:style w:type="paragraph" w:styleId="ae">
    <w:name w:val="List"/>
    <w:basedOn w:val="ab"/>
    <w:rsid w:val="006F0392"/>
    <w:rPr>
      <w:rFonts w:cs="Mangal"/>
    </w:rPr>
  </w:style>
  <w:style w:type="paragraph" w:styleId="af">
    <w:name w:val="caption"/>
    <w:basedOn w:val="a"/>
    <w:qFormat/>
    <w:rsid w:val="006F0392"/>
    <w:pPr>
      <w:suppressLineNumbers/>
      <w:spacing w:before="120" w:after="120"/>
    </w:pPr>
    <w:rPr>
      <w:rFonts w:cs="Mangal"/>
      <w:i/>
      <w:iCs/>
      <w:color w:val="00000A"/>
    </w:rPr>
  </w:style>
  <w:style w:type="paragraph" w:styleId="12">
    <w:name w:val="index 1"/>
    <w:basedOn w:val="a"/>
    <w:next w:val="a"/>
    <w:autoRedefine/>
    <w:uiPriority w:val="99"/>
    <w:semiHidden/>
    <w:unhideWhenUsed/>
    <w:rsid w:val="006F0392"/>
    <w:pPr>
      <w:ind w:left="200" w:hanging="200"/>
    </w:pPr>
    <w:rPr>
      <w:color w:val="00000A"/>
      <w:sz w:val="20"/>
      <w:szCs w:val="20"/>
    </w:rPr>
  </w:style>
  <w:style w:type="paragraph" w:styleId="af0">
    <w:name w:val="index heading"/>
    <w:basedOn w:val="a"/>
    <w:qFormat/>
    <w:rsid w:val="006F0392"/>
    <w:pPr>
      <w:suppressLineNumbers/>
    </w:pPr>
    <w:rPr>
      <w:rFonts w:cs="Mangal"/>
      <w:color w:val="00000A"/>
      <w:sz w:val="20"/>
      <w:szCs w:val="20"/>
    </w:rPr>
  </w:style>
  <w:style w:type="paragraph" w:customStyle="1" w:styleId="ConsPlusNormal">
    <w:name w:val="ConsPlusNormal"/>
    <w:qFormat/>
    <w:rsid w:val="006F0392"/>
    <w:pPr>
      <w:widowControl w:val="0"/>
      <w:spacing w:after="0" w:line="240" w:lineRule="auto"/>
    </w:pPr>
    <w:rPr>
      <w:rFonts w:ascii="Calibri" w:eastAsia="Calibri" w:hAnsi="Calibri" w:cs="Calibri"/>
      <w:color w:val="00000A"/>
      <w:kern w:val="0"/>
      <w:sz w:val="20"/>
      <w:lang w:eastAsia="ru-RU"/>
      <w14:ligatures w14:val="none"/>
    </w:rPr>
  </w:style>
  <w:style w:type="paragraph" w:customStyle="1" w:styleId="af1">
    <w:name w:val="Содержимое таблицы"/>
    <w:basedOn w:val="a"/>
    <w:qFormat/>
    <w:rsid w:val="006F0392"/>
    <w:rPr>
      <w:color w:val="00000A"/>
      <w:sz w:val="20"/>
      <w:szCs w:val="20"/>
    </w:rPr>
  </w:style>
  <w:style w:type="paragraph" w:customStyle="1" w:styleId="af2">
    <w:name w:val="Заголовок таблицы"/>
    <w:basedOn w:val="af1"/>
    <w:qFormat/>
    <w:rsid w:val="006F0392"/>
  </w:style>
  <w:style w:type="numbering" w:customStyle="1" w:styleId="WW8Num18">
    <w:name w:val="WW8Num18"/>
    <w:qFormat/>
    <w:rsid w:val="006F0392"/>
  </w:style>
  <w:style w:type="numbering" w:customStyle="1" w:styleId="WW8Num22">
    <w:name w:val="WW8Num22"/>
    <w:qFormat/>
    <w:rsid w:val="006F0392"/>
  </w:style>
  <w:style w:type="numbering" w:customStyle="1" w:styleId="WW8Num7">
    <w:name w:val="WW8Num7"/>
    <w:qFormat/>
    <w:rsid w:val="006F0392"/>
  </w:style>
  <w:style w:type="numbering" w:customStyle="1" w:styleId="WW8Num1">
    <w:name w:val="WW8Num1"/>
    <w:qFormat/>
    <w:rsid w:val="006F0392"/>
  </w:style>
  <w:style w:type="paragraph" w:styleId="af3">
    <w:name w:val="Balloon Text"/>
    <w:basedOn w:val="a"/>
    <w:link w:val="af4"/>
    <w:unhideWhenUsed/>
    <w:rsid w:val="006F0392"/>
    <w:rPr>
      <w:rFonts w:ascii="Segoe UI" w:hAnsi="Segoe UI" w:cs="Segoe UI"/>
      <w:color w:val="00000A"/>
      <w:sz w:val="18"/>
      <w:szCs w:val="18"/>
    </w:rPr>
  </w:style>
  <w:style w:type="character" w:customStyle="1" w:styleId="af4">
    <w:name w:val="Текст выноски Знак"/>
    <w:basedOn w:val="a0"/>
    <w:link w:val="af3"/>
    <w:rsid w:val="006F0392"/>
    <w:rPr>
      <w:rFonts w:ascii="Segoe UI" w:eastAsia="Times New Roman" w:hAnsi="Segoe UI" w:cs="Segoe UI"/>
      <w:color w:val="00000A"/>
      <w:kern w:val="0"/>
      <w:sz w:val="18"/>
      <w:szCs w:val="18"/>
      <w:lang w:eastAsia="ru-RU"/>
      <w14:ligatures w14:val="none"/>
    </w:rPr>
  </w:style>
  <w:style w:type="character" w:customStyle="1" w:styleId="13">
    <w:name w:val="Гиперссылка1"/>
    <w:basedOn w:val="a0"/>
    <w:uiPriority w:val="99"/>
    <w:unhideWhenUsed/>
    <w:rsid w:val="006F0392"/>
    <w:rPr>
      <w:color w:val="0563C1"/>
      <w:u w:val="single"/>
    </w:rPr>
  </w:style>
  <w:style w:type="paragraph" w:customStyle="1" w:styleId="14">
    <w:name w:val="Без интервала1"/>
    <w:next w:val="af5"/>
    <w:uiPriority w:val="1"/>
    <w:qFormat/>
    <w:rsid w:val="006F0392"/>
    <w:pPr>
      <w:spacing w:after="0" w:line="240" w:lineRule="auto"/>
    </w:pPr>
    <w:rPr>
      <w:kern w:val="0"/>
      <w14:ligatures w14:val="none"/>
    </w:rPr>
  </w:style>
  <w:style w:type="character" w:customStyle="1" w:styleId="af6">
    <w:name w:val="Основной текст_"/>
    <w:basedOn w:val="a0"/>
    <w:link w:val="15"/>
    <w:rsid w:val="006F0392"/>
    <w:rPr>
      <w:rFonts w:ascii="Times New Roman" w:eastAsia="Times New Roman" w:hAnsi="Times New Roman" w:cs="Times New Roman"/>
    </w:rPr>
  </w:style>
  <w:style w:type="paragraph" w:customStyle="1" w:styleId="15">
    <w:name w:val="Основной текст1"/>
    <w:basedOn w:val="a"/>
    <w:link w:val="af6"/>
    <w:rsid w:val="006F0392"/>
    <w:pPr>
      <w:widowControl w:val="0"/>
      <w:ind w:firstLine="400"/>
    </w:pPr>
    <w:rPr>
      <w:kern w:val="2"/>
      <w:sz w:val="22"/>
      <w:szCs w:val="22"/>
      <w:lang w:eastAsia="en-US"/>
      <w14:ligatures w14:val="standardContextual"/>
    </w:rPr>
  </w:style>
  <w:style w:type="numbering" w:customStyle="1" w:styleId="110">
    <w:name w:val="Нет списка11"/>
    <w:next w:val="a2"/>
    <w:uiPriority w:val="99"/>
    <w:semiHidden/>
    <w:unhideWhenUsed/>
    <w:rsid w:val="006F0392"/>
  </w:style>
  <w:style w:type="character" w:styleId="af7">
    <w:name w:val="Hyperlink"/>
    <w:basedOn w:val="a0"/>
    <w:uiPriority w:val="99"/>
    <w:semiHidden/>
    <w:unhideWhenUsed/>
    <w:rsid w:val="006F0392"/>
    <w:rPr>
      <w:color w:val="0563C1" w:themeColor="hyperlink"/>
      <w:u w:val="single"/>
    </w:rPr>
  </w:style>
  <w:style w:type="paragraph" w:styleId="af5">
    <w:name w:val="No Spacing"/>
    <w:uiPriority w:val="1"/>
    <w:qFormat/>
    <w:rsid w:val="006F0392"/>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50">
    <w:name w:val="Заголовок 5 Знак"/>
    <w:basedOn w:val="a0"/>
    <w:link w:val="5"/>
    <w:rsid w:val="003B50A3"/>
    <w:rPr>
      <w:rFonts w:ascii="Times New Roman" w:eastAsia="Times New Roman" w:hAnsi="Times New Roman" w:cs="Times New Roman"/>
      <w:b/>
      <w:bCs/>
      <w:i/>
      <w:iCs/>
      <w:kern w:val="0"/>
      <w:sz w:val="26"/>
      <w:szCs w:val="26"/>
      <w:lang w:eastAsia="ru-RU"/>
      <w14:ligatures w14:val="none"/>
    </w:rPr>
  </w:style>
  <w:style w:type="character" w:customStyle="1" w:styleId="60">
    <w:name w:val="Заголовок 6 Знак"/>
    <w:basedOn w:val="a0"/>
    <w:link w:val="6"/>
    <w:rsid w:val="003B50A3"/>
    <w:rPr>
      <w:rFonts w:ascii="Times New Roman" w:eastAsia="Times New Roman" w:hAnsi="Times New Roman" w:cs="Times New Roman"/>
      <w:b/>
      <w:bCs/>
      <w:kern w:val="0"/>
      <w:lang w:eastAsia="ru-RU"/>
      <w14:ligatures w14:val="none"/>
    </w:rPr>
  </w:style>
  <w:style w:type="character" w:customStyle="1" w:styleId="70">
    <w:name w:val="Заголовок 7 Знак"/>
    <w:basedOn w:val="a0"/>
    <w:link w:val="7"/>
    <w:rsid w:val="003B50A3"/>
    <w:rPr>
      <w:rFonts w:ascii="Times New Roman" w:eastAsia="Times New Roman" w:hAnsi="Times New Roman" w:cs="Times New Roman"/>
      <w:kern w:val="0"/>
      <w:sz w:val="24"/>
      <w:szCs w:val="24"/>
      <w:lang w:eastAsia="ru-RU"/>
      <w14:ligatures w14:val="none"/>
    </w:rPr>
  </w:style>
  <w:style w:type="character" w:customStyle="1" w:styleId="80">
    <w:name w:val="Заголовок 8 Знак"/>
    <w:basedOn w:val="a0"/>
    <w:link w:val="8"/>
    <w:rsid w:val="003B50A3"/>
    <w:rPr>
      <w:rFonts w:ascii="Times New Roman" w:eastAsia="Times New Roman" w:hAnsi="Times New Roman" w:cs="Times New Roman"/>
      <w:i/>
      <w:iCs/>
      <w:kern w:val="0"/>
      <w:sz w:val="24"/>
      <w:szCs w:val="24"/>
      <w:lang w:eastAsia="ru-RU"/>
      <w14:ligatures w14:val="none"/>
    </w:rPr>
  </w:style>
  <w:style w:type="character" w:customStyle="1" w:styleId="90">
    <w:name w:val="Заголовок 9 Знак"/>
    <w:basedOn w:val="a0"/>
    <w:link w:val="9"/>
    <w:rsid w:val="003B50A3"/>
    <w:rPr>
      <w:rFonts w:ascii="Arial" w:eastAsia="Times New Roman" w:hAnsi="Arial" w:cs="Arial"/>
      <w:kern w:val="0"/>
      <w:lang w:eastAsia="ru-RU"/>
      <w14:ligatures w14:val="none"/>
    </w:rPr>
  </w:style>
  <w:style w:type="paragraph" w:customStyle="1" w:styleId="ConsPlusTitlePage">
    <w:name w:val="ConsPlusTitlePage"/>
    <w:rsid w:val="003B50A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Title">
    <w:name w:val="ConsPlusTitle"/>
    <w:rsid w:val="003B50A3"/>
    <w:pPr>
      <w:widowControl w:val="0"/>
      <w:autoSpaceDE w:val="0"/>
      <w:autoSpaceDN w:val="0"/>
      <w:spacing w:after="0" w:line="240" w:lineRule="auto"/>
    </w:pPr>
    <w:rPr>
      <w:rFonts w:ascii="Times New Roman" w:eastAsia="Times New Roman" w:hAnsi="Times New Roman" w:cs="Times New Roman"/>
      <w:b/>
      <w:kern w:val="0"/>
      <w:sz w:val="24"/>
      <w:szCs w:val="20"/>
      <w:lang w:eastAsia="ru-RU"/>
      <w14:ligatures w14:val="none"/>
    </w:rPr>
  </w:style>
  <w:style w:type="paragraph" w:customStyle="1" w:styleId="ConsPlusNonformat">
    <w:name w:val="ConsPlusNonformat"/>
    <w:rsid w:val="003B50A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customStyle="1" w:styleId="b-serp-iteminfo">
    <w:name w:val="b-serp-item__info"/>
    <w:basedOn w:val="a0"/>
    <w:rsid w:val="003B50A3"/>
  </w:style>
  <w:style w:type="paragraph" w:styleId="af8">
    <w:name w:val="header"/>
    <w:basedOn w:val="a"/>
    <w:link w:val="af9"/>
    <w:uiPriority w:val="99"/>
    <w:rsid w:val="003B50A3"/>
    <w:pPr>
      <w:tabs>
        <w:tab w:val="center" w:pos="4677"/>
        <w:tab w:val="right" w:pos="9355"/>
      </w:tabs>
    </w:pPr>
  </w:style>
  <w:style w:type="character" w:customStyle="1" w:styleId="af9">
    <w:name w:val="Верхний колонтитул Знак"/>
    <w:basedOn w:val="a0"/>
    <w:link w:val="af8"/>
    <w:uiPriority w:val="99"/>
    <w:rsid w:val="003B50A3"/>
    <w:rPr>
      <w:rFonts w:ascii="Times New Roman" w:eastAsia="Times New Roman" w:hAnsi="Times New Roman" w:cs="Times New Roman"/>
      <w:kern w:val="0"/>
      <w:sz w:val="24"/>
      <w:szCs w:val="24"/>
      <w:lang w:eastAsia="ru-RU"/>
      <w14:ligatures w14:val="none"/>
    </w:rPr>
  </w:style>
  <w:style w:type="paragraph" w:styleId="afa">
    <w:name w:val="footer"/>
    <w:basedOn w:val="a"/>
    <w:link w:val="afb"/>
    <w:uiPriority w:val="99"/>
    <w:rsid w:val="003B50A3"/>
    <w:pPr>
      <w:tabs>
        <w:tab w:val="center" w:pos="4677"/>
        <w:tab w:val="right" w:pos="9355"/>
      </w:tabs>
    </w:pPr>
  </w:style>
  <w:style w:type="character" w:customStyle="1" w:styleId="afb">
    <w:name w:val="Нижний колонтитул Знак"/>
    <w:basedOn w:val="a0"/>
    <w:link w:val="afa"/>
    <w:uiPriority w:val="99"/>
    <w:rsid w:val="003B50A3"/>
    <w:rPr>
      <w:rFonts w:ascii="Times New Roman" w:eastAsia="Times New Roman" w:hAnsi="Times New Roman" w:cs="Times New Roman"/>
      <w:kern w:val="0"/>
      <w:sz w:val="24"/>
      <w:szCs w:val="24"/>
      <w:lang w:eastAsia="ru-RU"/>
      <w14:ligatures w14:val="none"/>
    </w:rPr>
  </w:style>
  <w:style w:type="paragraph" w:customStyle="1" w:styleId="ConsNonformat">
    <w:name w:val="ConsNonformat"/>
    <w:rsid w:val="003B50A3"/>
    <w:pPr>
      <w:widowControl w:val="0"/>
      <w:autoSpaceDE w:val="0"/>
      <w:autoSpaceDN w:val="0"/>
      <w:adjustRightInd w:val="0"/>
      <w:spacing w:after="0" w:line="240" w:lineRule="auto"/>
      <w:ind w:right="19772"/>
    </w:pPr>
    <w:rPr>
      <w:rFonts w:ascii="Courier New" w:eastAsia="Times New Roman" w:hAnsi="Courier New" w:cs="Courier New"/>
      <w:kern w:val="0"/>
      <w:sz w:val="20"/>
      <w:szCs w:val="20"/>
      <w:lang w:eastAsia="ru-RU"/>
      <w14:ligatures w14:val="none"/>
    </w:rPr>
  </w:style>
  <w:style w:type="paragraph" w:customStyle="1" w:styleId="caaieiaie1">
    <w:name w:val="caaieiaie 1"/>
    <w:basedOn w:val="a"/>
    <w:next w:val="a"/>
    <w:rsid w:val="003B50A3"/>
    <w:pPr>
      <w:keepNext/>
      <w:ind w:left="567"/>
      <w:jc w:val="center"/>
    </w:pPr>
    <w:rPr>
      <w:b/>
      <w:sz w:val="32"/>
      <w:szCs w:val="20"/>
    </w:rPr>
  </w:style>
  <w:style w:type="character" w:styleId="afc">
    <w:name w:val="Emphasis"/>
    <w:qFormat/>
    <w:rsid w:val="003B50A3"/>
    <w:rPr>
      <w:i/>
      <w:iCs/>
    </w:rPr>
  </w:style>
  <w:style w:type="table" w:customStyle="1" w:styleId="16">
    <w:name w:val="Сетка таблицы1"/>
    <w:basedOn w:val="a1"/>
    <w:next w:val="a5"/>
    <w:rsid w:val="003B50A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91939">
      <w:bodyDiv w:val="1"/>
      <w:marLeft w:val="0"/>
      <w:marRight w:val="0"/>
      <w:marTop w:val="0"/>
      <w:marBottom w:val="0"/>
      <w:divBdr>
        <w:top w:val="none" w:sz="0" w:space="0" w:color="auto"/>
        <w:left w:val="none" w:sz="0" w:space="0" w:color="auto"/>
        <w:bottom w:val="none" w:sz="0" w:space="0" w:color="auto"/>
        <w:right w:val="none" w:sz="0" w:space="0" w:color="auto"/>
      </w:divBdr>
    </w:div>
    <w:div w:id="201868678">
      <w:bodyDiv w:val="1"/>
      <w:marLeft w:val="0"/>
      <w:marRight w:val="0"/>
      <w:marTop w:val="0"/>
      <w:marBottom w:val="0"/>
      <w:divBdr>
        <w:top w:val="none" w:sz="0" w:space="0" w:color="auto"/>
        <w:left w:val="none" w:sz="0" w:space="0" w:color="auto"/>
        <w:bottom w:val="none" w:sz="0" w:space="0" w:color="auto"/>
        <w:right w:val="none" w:sz="0" w:space="0" w:color="auto"/>
      </w:divBdr>
    </w:div>
    <w:div w:id="273371536">
      <w:bodyDiv w:val="1"/>
      <w:marLeft w:val="0"/>
      <w:marRight w:val="0"/>
      <w:marTop w:val="0"/>
      <w:marBottom w:val="0"/>
      <w:divBdr>
        <w:top w:val="none" w:sz="0" w:space="0" w:color="auto"/>
        <w:left w:val="none" w:sz="0" w:space="0" w:color="auto"/>
        <w:bottom w:val="none" w:sz="0" w:space="0" w:color="auto"/>
        <w:right w:val="none" w:sz="0" w:space="0" w:color="auto"/>
      </w:divBdr>
    </w:div>
    <w:div w:id="402527996">
      <w:bodyDiv w:val="1"/>
      <w:marLeft w:val="0"/>
      <w:marRight w:val="0"/>
      <w:marTop w:val="0"/>
      <w:marBottom w:val="0"/>
      <w:divBdr>
        <w:top w:val="none" w:sz="0" w:space="0" w:color="auto"/>
        <w:left w:val="none" w:sz="0" w:space="0" w:color="auto"/>
        <w:bottom w:val="none" w:sz="0" w:space="0" w:color="auto"/>
        <w:right w:val="none" w:sz="0" w:space="0" w:color="auto"/>
      </w:divBdr>
    </w:div>
    <w:div w:id="460195909">
      <w:bodyDiv w:val="1"/>
      <w:marLeft w:val="0"/>
      <w:marRight w:val="0"/>
      <w:marTop w:val="0"/>
      <w:marBottom w:val="0"/>
      <w:divBdr>
        <w:top w:val="none" w:sz="0" w:space="0" w:color="auto"/>
        <w:left w:val="none" w:sz="0" w:space="0" w:color="auto"/>
        <w:bottom w:val="none" w:sz="0" w:space="0" w:color="auto"/>
        <w:right w:val="none" w:sz="0" w:space="0" w:color="auto"/>
      </w:divBdr>
    </w:div>
    <w:div w:id="535773713">
      <w:bodyDiv w:val="1"/>
      <w:marLeft w:val="0"/>
      <w:marRight w:val="0"/>
      <w:marTop w:val="0"/>
      <w:marBottom w:val="0"/>
      <w:divBdr>
        <w:top w:val="none" w:sz="0" w:space="0" w:color="auto"/>
        <w:left w:val="none" w:sz="0" w:space="0" w:color="auto"/>
        <w:bottom w:val="none" w:sz="0" w:space="0" w:color="auto"/>
        <w:right w:val="none" w:sz="0" w:space="0" w:color="auto"/>
      </w:divBdr>
    </w:div>
    <w:div w:id="858204020">
      <w:bodyDiv w:val="1"/>
      <w:marLeft w:val="0"/>
      <w:marRight w:val="0"/>
      <w:marTop w:val="0"/>
      <w:marBottom w:val="0"/>
      <w:divBdr>
        <w:top w:val="none" w:sz="0" w:space="0" w:color="auto"/>
        <w:left w:val="none" w:sz="0" w:space="0" w:color="auto"/>
        <w:bottom w:val="none" w:sz="0" w:space="0" w:color="auto"/>
        <w:right w:val="none" w:sz="0" w:space="0" w:color="auto"/>
      </w:divBdr>
    </w:div>
    <w:div w:id="877356290">
      <w:bodyDiv w:val="1"/>
      <w:marLeft w:val="0"/>
      <w:marRight w:val="0"/>
      <w:marTop w:val="0"/>
      <w:marBottom w:val="0"/>
      <w:divBdr>
        <w:top w:val="none" w:sz="0" w:space="0" w:color="auto"/>
        <w:left w:val="none" w:sz="0" w:space="0" w:color="auto"/>
        <w:bottom w:val="none" w:sz="0" w:space="0" w:color="auto"/>
        <w:right w:val="none" w:sz="0" w:space="0" w:color="auto"/>
      </w:divBdr>
    </w:div>
    <w:div w:id="912010748">
      <w:bodyDiv w:val="1"/>
      <w:marLeft w:val="0"/>
      <w:marRight w:val="0"/>
      <w:marTop w:val="0"/>
      <w:marBottom w:val="0"/>
      <w:divBdr>
        <w:top w:val="none" w:sz="0" w:space="0" w:color="auto"/>
        <w:left w:val="none" w:sz="0" w:space="0" w:color="auto"/>
        <w:bottom w:val="none" w:sz="0" w:space="0" w:color="auto"/>
        <w:right w:val="none" w:sz="0" w:space="0" w:color="auto"/>
      </w:divBdr>
    </w:div>
    <w:div w:id="1018235512">
      <w:bodyDiv w:val="1"/>
      <w:marLeft w:val="0"/>
      <w:marRight w:val="0"/>
      <w:marTop w:val="0"/>
      <w:marBottom w:val="0"/>
      <w:divBdr>
        <w:top w:val="none" w:sz="0" w:space="0" w:color="auto"/>
        <w:left w:val="none" w:sz="0" w:space="0" w:color="auto"/>
        <w:bottom w:val="none" w:sz="0" w:space="0" w:color="auto"/>
        <w:right w:val="none" w:sz="0" w:space="0" w:color="auto"/>
      </w:divBdr>
    </w:div>
    <w:div w:id="1222592200">
      <w:bodyDiv w:val="1"/>
      <w:marLeft w:val="0"/>
      <w:marRight w:val="0"/>
      <w:marTop w:val="0"/>
      <w:marBottom w:val="0"/>
      <w:divBdr>
        <w:top w:val="none" w:sz="0" w:space="0" w:color="auto"/>
        <w:left w:val="none" w:sz="0" w:space="0" w:color="auto"/>
        <w:bottom w:val="none" w:sz="0" w:space="0" w:color="auto"/>
        <w:right w:val="none" w:sz="0" w:space="0" w:color="auto"/>
      </w:divBdr>
    </w:div>
    <w:div w:id="1284728742">
      <w:bodyDiv w:val="1"/>
      <w:marLeft w:val="0"/>
      <w:marRight w:val="0"/>
      <w:marTop w:val="0"/>
      <w:marBottom w:val="0"/>
      <w:divBdr>
        <w:top w:val="none" w:sz="0" w:space="0" w:color="auto"/>
        <w:left w:val="none" w:sz="0" w:space="0" w:color="auto"/>
        <w:bottom w:val="none" w:sz="0" w:space="0" w:color="auto"/>
        <w:right w:val="none" w:sz="0" w:space="0" w:color="auto"/>
      </w:divBdr>
    </w:div>
    <w:div w:id="1469013450">
      <w:bodyDiv w:val="1"/>
      <w:marLeft w:val="0"/>
      <w:marRight w:val="0"/>
      <w:marTop w:val="0"/>
      <w:marBottom w:val="0"/>
      <w:divBdr>
        <w:top w:val="none" w:sz="0" w:space="0" w:color="auto"/>
        <w:left w:val="none" w:sz="0" w:space="0" w:color="auto"/>
        <w:bottom w:val="none" w:sz="0" w:space="0" w:color="auto"/>
        <w:right w:val="none" w:sz="0" w:space="0" w:color="auto"/>
      </w:divBdr>
    </w:div>
    <w:div w:id="1473136784">
      <w:bodyDiv w:val="1"/>
      <w:marLeft w:val="0"/>
      <w:marRight w:val="0"/>
      <w:marTop w:val="0"/>
      <w:marBottom w:val="0"/>
      <w:divBdr>
        <w:top w:val="none" w:sz="0" w:space="0" w:color="auto"/>
        <w:left w:val="none" w:sz="0" w:space="0" w:color="auto"/>
        <w:bottom w:val="none" w:sz="0" w:space="0" w:color="auto"/>
        <w:right w:val="none" w:sz="0" w:space="0" w:color="auto"/>
      </w:divBdr>
    </w:div>
    <w:div w:id="1493644343">
      <w:bodyDiv w:val="1"/>
      <w:marLeft w:val="0"/>
      <w:marRight w:val="0"/>
      <w:marTop w:val="0"/>
      <w:marBottom w:val="0"/>
      <w:divBdr>
        <w:top w:val="none" w:sz="0" w:space="0" w:color="auto"/>
        <w:left w:val="none" w:sz="0" w:space="0" w:color="auto"/>
        <w:bottom w:val="none" w:sz="0" w:space="0" w:color="auto"/>
        <w:right w:val="none" w:sz="0" w:space="0" w:color="auto"/>
      </w:divBdr>
    </w:div>
    <w:div w:id="1635791587">
      <w:bodyDiv w:val="1"/>
      <w:marLeft w:val="0"/>
      <w:marRight w:val="0"/>
      <w:marTop w:val="0"/>
      <w:marBottom w:val="0"/>
      <w:divBdr>
        <w:top w:val="none" w:sz="0" w:space="0" w:color="auto"/>
        <w:left w:val="none" w:sz="0" w:space="0" w:color="auto"/>
        <w:bottom w:val="none" w:sz="0" w:space="0" w:color="auto"/>
        <w:right w:val="none" w:sz="0" w:space="0" w:color="auto"/>
      </w:divBdr>
    </w:div>
    <w:div w:id="1732577709">
      <w:bodyDiv w:val="1"/>
      <w:marLeft w:val="0"/>
      <w:marRight w:val="0"/>
      <w:marTop w:val="0"/>
      <w:marBottom w:val="0"/>
      <w:divBdr>
        <w:top w:val="none" w:sz="0" w:space="0" w:color="auto"/>
        <w:left w:val="none" w:sz="0" w:space="0" w:color="auto"/>
        <w:bottom w:val="none" w:sz="0" w:space="0" w:color="auto"/>
        <w:right w:val="none" w:sz="0" w:space="0" w:color="auto"/>
      </w:divBdr>
    </w:div>
    <w:div w:id="1925140635">
      <w:bodyDiv w:val="1"/>
      <w:marLeft w:val="0"/>
      <w:marRight w:val="0"/>
      <w:marTop w:val="0"/>
      <w:marBottom w:val="0"/>
      <w:divBdr>
        <w:top w:val="none" w:sz="0" w:space="0" w:color="auto"/>
        <w:left w:val="none" w:sz="0" w:space="0" w:color="auto"/>
        <w:bottom w:val="none" w:sz="0" w:space="0" w:color="auto"/>
        <w:right w:val="none" w:sz="0" w:space="0" w:color="auto"/>
      </w:divBdr>
    </w:div>
    <w:div w:id="2021540275">
      <w:bodyDiv w:val="1"/>
      <w:marLeft w:val="0"/>
      <w:marRight w:val="0"/>
      <w:marTop w:val="0"/>
      <w:marBottom w:val="0"/>
      <w:divBdr>
        <w:top w:val="none" w:sz="0" w:space="0" w:color="auto"/>
        <w:left w:val="none" w:sz="0" w:space="0" w:color="auto"/>
        <w:bottom w:val="none" w:sz="0" w:space="0" w:color="auto"/>
        <w:right w:val="none" w:sz="0" w:space="0" w:color="auto"/>
      </w:divBdr>
    </w:div>
    <w:div w:id="2021811699">
      <w:bodyDiv w:val="1"/>
      <w:marLeft w:val="0"/>
      <w:marRight w:val="0"/>
      <w:marTop w:val="0"/>
      <w:marBottom w:val="0"/>
      <w:divBdr>
        <w:top w:val="none" w:sz="0" w:space="0" w:color="auto"/>
        <w:left w:val="none" w:sz="0" w:space="0" w:color="auto"/>
        <w:bottom w:val="none" w:sz="0" w:space="0" w:color="auto"/>
        <w:right w:val="none" w:sz="0" w:space="0" w:color="auto"/>
      </w:divBdr>
    </w:div>
    <w:div w:id="2026402129">
      <w:bodyDiv w:val="1"/>
      <w:marLeft w:val="0"/>
      <w:marRight w:val="0"/>
      <w:marTop w:val="0"/>
      <w:marBottom w:val="0"/>
      <w:divBdr>
        <w:top w:val="none" w:sz="0" w:space="0" w:color="auto"/>
        <w:left w:val="none" w:sz="0" w:space="0" w:color="auto"/>
        <w:bottom w:val="none" w:sz="0" w:space="0" w:color="auto"/>
        <w:right w:val="none" w:sz="0" w:space="0" w:color="auto"/>
      </w:divBdr>
    </w:div>
    <w:div w:id="207134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0FE88-2819-4AF3-B7F9-0314B18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8385</Words>
  <Characters>47797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Трушкова Анна Сергеевна</dc:creator>
  <cp:keywords/>
  <dc:description/>
  <cp:lastModifiedBy>Трушкова Анна Сергеевна</cp:lastModifiedBy>
  <cp:revision>3</cp:revision>
  <cp:lastPrinted>2024-05-08T06:13:00Z</cp:lastPrinted>
  <dcterms:created xsi:type="dcterms:W3CDTF">2024-11-18T06:24:00Z</dcterms:created>
  <dcterms:modified xsi:type="dcterms:W3CDTF">2024-11-18T06:45:00Z</dcterms:modified>
</cp:coreProperties>
</file>