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7D7F9C" w14:paraId="29460D69" w14:textId="77777777">
        <w:trPr>
          <w:jc w:val="center"/>
        </w:trPr>
        <w:tc>
          <w:tcPr>
            <w:tcW w:w="10059" w:type="dxa"/>
          </w:tcPr>
          <w:bookmarkStart w:id="0" w:name="_Hlk184280171"/>
          <w:bookmarkStart w:id="1" w:name="_Hlk184280143"/>
          <w:p w14:paraId="7E85E7D5" w14:textId="77777777" w:rsidR="007D7F9C" w:rsidRDefault="00985CC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7E7819" wp14:editId="61D23EEE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721BDC46" w14:textId="77777777" w:rsidR="007D7F9C" w:rsidRDefault="00985CC2">
            <w:pPr>
              <w:pStyle w:val="2"/>
            </w:pPr>
            <w:r>
              <w:t>Администрация</w:t>
            </w:r>
          </w:p>
          <w:p w14:paraId="31DE5A0C" w14:textId="77777777" w:rsidR="007D7F9C" w:rsidRDefault="00985CC2">
            <w:pPr>
              <w:pStyle w:val="2"/>
            </w:pPr>
            <w:r>
              <w:t>муниципального округа город Шахунья</w:t>
            </w:r>
          </w:p>
          <w:p w14:paraId="3A315880" w14:textId="77777777" w:rsidR="007D7F9C" w:rsidRDefault="00985CC2">
            <w:pPr>
              <w:pStyle w:val="2"/>
            </w:pPr>
            <w:r>
              <w:t>Нижегородской области</w:t>
            </w:r>
          </w:p>
          <w:p w14:paraId="121CEDAF" w14:textId="77777777" w:rsidR="007D7F9C" w:rsidRDefault="007D7F9C">
            <w:pPr>
              <w:pStyle w:val="2"/>
            </w:pPr>
          </w:p>
          <w:p w14:paraId="7AD71B7A" w14:textId="77777777" w:rsidR="007D7F9C" w:rsidRDefault="00985CC2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7F7D32CF" w14:textId="77777777" w:rsidR="007D7F9C" w:rsidRDefault="007D7F9C"/>
    <w:p w14:paraId="01131BD9" w14:textId="77777777" w:rsidR="007D7F9C" w:rsidRDefault="007D7F9C"/>
    <w:p w14:paraId="552015FE" w14:textId="77777777" w:rsidR="007D7F9C" w:rsidRDefault="007D7F9C">
      <w:pPr>
        <w:rPr>
          <w:sz w:val="26"/>
          <w:szCs w:val="26"/>
        </w:rPr>
      </w:pPr>
    </w:p>
    <w:p w14:paraId="4AF89A06" w14:textId="2364021E" w:rsidR="007D7F9C" w:rsidRDefault="00985C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37E74" w:rsidRPr="00137E74">
        <w:rPr>
          <w:rFonts w:asciiTheme="minorHAnsi" w:hAnsiTheme="minorHAnsi" w:cstheme="minorHAnsi"/>
          <w:sz w:val="26"/>
          <w:szCs w:val="26"/>
          <w:u w:val="single"/>
        </w:rPr>
        <w:t>06.02.2026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37E74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№ </w:t>
      </w:r>
      <w:r w:rsidR="00137E74" w:rsidRPr="00137E74">
        <w:rPr>
          <w:sz w:val="26"/>
          <w:szCs w:val="26"/>
          <w:u w:val="single"/>
        </w:rPr>
        <w:t>69</w:t>
      </w:r>
    </w:p>
    <w:p w14:paraId="3E39BAF0" w14:textId="77777777" w:rsidR="007D7F9C" w:rsidRDefault="007D7F9C">
      <w:pPr>
        <w:rPr>
          <w:sz w:val="26"/>
          <w:szCs w:val="26"/>
        </w:rPr>
      </w:pPr>
    </w:p>
    <w:p w14:paraId="47C54C19" w14:textId="77777777" w:rsidR="007D7F9C" w:rsidRDefault="007D7F9C"/>
    <w:p w14:paraId="77053CC9" w14:textId="77777777" w:rsidR="007D7F9C" w:rsidRDefault="00985CC2">
      <w:pPr>
        <w:widowControl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городского округа</w:t>
      </w:r>
    </w:p>
    <w:p w14:paraId="1EF9E5D4" w14:textId="77777777" w:rsidR="007D7F9C" w:rsidRDefault="00985CC2">
      <w:pPr>
        <w:widowControl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 Шахунья Нижегородской области от 28.10.2015 № 1228 «Об утверждении Положения об оплате труда работников муниципальных учреждений, осуществляющих образовательную деятельность в город</w:t>
      </w:r>
      <w:r>
        <w:rPr>
          <w:b/>
          <w:sz w:val="26"/>
          <w:szCs w:val="26"/>
        </w:rPr>
        <w:t>ском округе город Шахунья Нижегородской области, а также иных муниципальных учреждений городского округа город Шахунья, учредителем которых является администрация городского округа город Шахунья»</w:t>
      </w:r>
    </w:p>
    <w:p w14:paraId="73F2C4C3" w14:textId="77777777" w:rsidR="007D7F9C" w:rsidRDefault="007D7F9C">
      <w:pPr>
        <w:widowControl w:val="0"/>
        <w:jc w:val="both"/>
      </w:pPr>
    </w:p>
    <w:p w14:paraId="4373695F" w14:textId="77777777" w:rsidR="007D7F9C" w:rsidRDefault="007D7F9C">
      <w:pPr>
        <w:widowControl w:val="0"/>
        <w:jc w:val="both"/>
      </w:pPr>
    </w:p>
    <w:p w14:paraId="3D9E3728" w14:textId="77777777" w:rsidR="007D7F9C" w:rsidRDefault="00985CC2">
      <w:pPr>
        <w:widowControl w:val="0"/>
        <w:spacing w:line="360" w:lineRule="auto"/>
        <w:ind w:firstLine="709"/>
        <w:jc w:val="both"/>
        <w:rPr>
          <w:spacing w:val="40"/>
          <w:sz w:val="26"/>
          <w:szCs w:val="26"/>
        </w:rPr>
      </w:pPr>
      <w:r>
        <w:rPr>
          <w:sz w:val="26"/>
          <w:szCs w:val="26"/>
        </w:rPr>
        <w:t>В соответствии с постановлением Правительства Нижегородской области от 29 декабря 2025 года № 805 «О внесении изменений в Положение об оплате труда работников государственных организаций, осуществляющих образовательную деятельность на территории Нижегородс</w:t>
      </w:r>
      <w:r>
        <w:rPr>
          <w:sz w:val="26"/>
          <w:szCs w:val="26"/>
        </w:rPr>
        <w:t>кой области, а также иных государственных организаций Нижегородской области, учредителем которых является министерство образования и науки Нижегородской области, утвержденное постановлением Правительства Нижегородской области от 15 октября 2008 г. № 468» а</w:t>
      </w:r>
      <w:r>
        <w:rPr>
          <w:sz w:val="26"/>
          <w:szCs w:val="26"/>
        </w:rPr>
        <w:t xml:space="preserve">дминистрация муниципального округа город Шахунья </w:t>
      </w:r>
      <w:r>
        <w:rPr>
          <w:b/>
          <w:spacing w:val="40"/>
          <w:sz w:val="26"/>
          <w:szCs w:val="26"/>
        </w:rPr>
        <w:t>постановляет:</w:t>
      </w:r>
    </w:p>
    <w:p w14:paraId="79B6C49B" w14:textId="77777777" w:rsidR="007D7F9C" w:rsidRDefault="00985CC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постановление администрации городского округа город Шахунья Нижегородской области от 28.10.2015 № 1228 «Об утверждении Положения об оплате труда работников  муниципальных учреждений, осуще</w:t>
      </w:r>
      <w:r>
        <w:rPr>
          <w:sz w:val="26"/>
          <w:szCs w:val="26"/>
        </w:rPr>
        <w:t>ствляющих образовательную деятельность в городском округе город Шахунья Нижегородской области, а также иных муниципальных учреждений городского округа город Шахунья, учредителем которых является администрация городского округа город Шахунья» (с изменениями</w:t>
      </w:r>
      <w:r>
        <w:rPr>
          <w:sz w:val="26"/>
          <w:szCs w:val="26"/>
        </w:rPr>
        <w:t xml:space="preserve"> от 16.09.2016 № 1142, от 25.04.2017 № 505, от 01.08.2017 № 914, от 03.10.2017 № 1194, от </w:t>
      </w:r>
      <w:r>
        <w:rPr>
          <w:sz w:val="26"/>
          <w:szCs w:val="26"/>
        </w:rPr>
        <w:lastRenderedPageBreak/>
        <w:t xml:space="preserve">21.12.2021 № 1487, от 11.01.2023 № 12 от 30.10.2023 № 1261, от 02.11.2024 № 1827, от 01.12.2024 № 2029, от 12.02.2025 № 178) внести прилагаемые изменения. </w:t>
      </w:r>
    </w:p>
    <w:p w14:paraId="73A16EA8" w14:textId="77777777" w:rsidR="007D7F9C" w:rsidRDefault="00985CC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</w:t>
      </w:r>
      <w:r>
        <w:rPr>
          <w:sz w:val="26"/>
          <w:szCs w:val="26"/>
        </w:rPr>
        <w:t>ее постановление вступает в силу после его официального опубликования посредством размещения в газете «Знамя труда», в сетевом издании газеты «Знамя труда» и распространяет своё действие на правоотношения, возникшие с 1 января 2026 года, за исключением пун</w:t>
      </w:r>
      <w:r>
        <w:rPr>
          <w:sz w:val="26"/>
          <w:szCs w:val="26"/>
        </w:rPr>
        <w:t>ктов 3 и 5 прилагаемых изменений, которые распространяются на правоотношения, возникшие с 1 сентября 2025 г.</w:t>
      </w:r>
    </w:p>
    <w:p w14:paraId="131F2915" w14:textId="77777777" w:rsidR="007D7F9C" w:rsidRDefault="00985CC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организационной работы департамента экономического развития администрации муниципального округа город Шахунья Нижегородской области о</w:t>
      </w:r>
      <w:r>
        <w:rPr>
          <w:sz w:val="26"/>
          <w:szCs w:val="26"/>
        </w:rPr>
        <w:t>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2D77BC75" w14:textId="77777777" w:rsidR="007D7F9C" w:rsidRDefault="00985CC2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постановления</w:t>
      </w:r>
      <w:r>
        <w:rPr>
          <w:sz w:val="26"/>
          <w:szCs w:val="26"/>
        </w:rPr>
        <w:t xml:space="preserve"> возложить на начальника управления образования администрации муниципального округа город Шахунья Нижегородской области А.Г. Багерян.</w:t>
      </w:r>
    </w:p>
    <w:p w14:paraId="6585A653" w14:textId="77777777" w:rsidR="007D7F9C" w:rsidRDefault="007D7F9C">
      <w:pPr>
        <w:jc w:val="both"/>
        <w:rPr>
          <w:sz w:val="26"/>
          <w:szCs w:val="26"/>
        </w:rPr>
      </w:pPr>
    </w:p>
    <w:p w14:paraId="534AA57A" w14:textId="77777777" w:rsidR="007D7F9C" w:rsidRDefault="007D7F9C">
      <w:pPr>
        <w:jc w:val="both"/>
        <w:rPr>
          <w:sz w:val="26"/>
          <w:szCs w:val="26"/>
        </w:rPr>
      </w:pPr>
    </w:p>
    <w:p w14:paraId="71BB25AA" w14:textId="77777777" w:rsidR="007D7F9C" w:rsidRDefault="007D7F9C">
      <w:pPr>
        <w:jc w:val="both"/>
        <w:rPr>
          <w:sz w:val="26"/>
          <w:szCs w:val="26"/>
        </w:rPr>
      </w:pPr>
    </w:p>
    <w:p w14:paraId="33A0DDA0" w14:textId="77777777" w:rsidR="007D7F9C" w:rsidRDefault="007D7F9C">
      <w:pPr>
        <w:jc w:val="both"/>
        <w:rPr>
          <w:sz w:val="26"/>
          <w:szCs w:val="26"/>
        </w:rPr>
      </w:pPr>
    </w:p>
    <w:p w14:paraId="3D630822" w14:textId="77777777" w:rsidR="007D7F9C" w:rsidRDefault="00985C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Врип главы местного самоуправления </w:t>
      </w:r>
    </w:p>
    <w:p w14:paraId="1B3BE55C" w14:textId="6DD8D3E3" w:rsidR="007D7F9C" w:rsidRDefault="00985C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>А.Д. Серов</w:t>
      </w:r>
    </w:p>
    <w:p w14:paraId="63DAA834" w14:textId="77777777" w:rsidR="007D7F9C" w:rsidRDefault="00985CC2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5673AC0E" w14:textId="77777777" w:rsidR="007D7F9C" w:rsidRDefault="00985CC2">
      <w:pPr>
        <w:ind w:firstLine="538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2E9C74C5" w14:textId="77777777" w:rsidR="007D7F9C" w:rsidRDefault="00985CC2">
      <w:pPr>
        <w:ind w:firstLine="5387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</w:t>
      </w:r>
      <w:r>
        <w:rPr>
          <w:sz w:val="26"/>
          <w:szCs w:val="26"/>
        </w:rPr>
        <w:t>нию администрации</w:t>
      </w:r>
    </w:p>
    <w:p w14:paraId="433881AF" w14:textId="77777777" w:rsidR="007D7F9C" w:rsidRDefault="00985CC2">
      <w:pPr>
        <w:ind w:firstLine="5387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69D3E16D" w14:textId="77777777" w:rsidR="007D7F9C" w:rsidRDefault="00985CC2">
      <w:pPr>
        <w:ind w:firstLine="5387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007BFE0D" w14:textId="04D390C5" w:rsidR="007D7F9C" w:rsidRDefault="00985CC2">
      <w:pPr>
        <w:tabs>
          <w:tab w:val="left" w:pos="6796"/>
        </w:tabs>
        <w:ind w:firstLine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37E74" w:rsidRPr="00137E74">
        <w:rPr>
          <w:rFonts w:asciiTheme="minorHAnsi" w:hAnsiTheme="minorHAnsi" w:cstheme="minorHAnsi"/>
          <w:sz w:val="26"/>
          <w:szCs w:val="26"/>
          <w:u w:val="single"/>
        </w:rPr>
        <w:t>06.02.2026</w:t>
      </w:r>
      <w:r>
        <w:rPr>
          <w:sz w:val="26"/>
          <w:szCs w:val="26"/>
        </w:rPr>
        <w:t xml:space="preserve"> № </w:t>
      </w:r>
      <w:r w:rsidR="00137E74" w:rsidRPr="00137E74">
        <w:rPr>
          <w:sz w:val="26"/>
          <w:szCs w:val="26"/>
          <w:u w:val="single"/>
        </w:rPr>
        <w:t>69</w:t>
      </w:r>
    </w:p>
    <w:p w14:paraId="2FCDD7F8" w14:textId="77777777" w:rsidR="007D7F9C" w:rsidRDefault="007D7F9C">
      <w:pPr>
        <w:tabs>
          <w:tab w:val="center" w:pos="4677"/>
          <w:tab w:val="right" w:pos="9355"/>
        </w:tabs>
        <w:rPr>
          <w:color w:val="000000"/>
          <w:sz w:val="26"/>
          <w:szCs w:val="26"/>
        </w:rPr>
      </w:pPr>
    </w:p>
    <w:p w14:paraId="06E3151F" w14:textId="77777777" w:rsidR="007D7F9C" w:rsidRDefault="007D7F9C">
      <w:pPr>
        <w:tabs>
          <w:tab w:val="center" w:pos="4677"/>
          <w:tab w:val="right" w:pos="9355"/>
        </w:tabs>
        <w:rPr>
          <w:color w:val="000000"/>
          <w:sz w:val="26"/>
          <w:szCs w:val="26"/>
        </w:rPr>
      </w:pPr>
    </w:p>
    <w:p w14:paraId="50AE04F0" w14:textId="77777777" w:rsidR="007D7F9C" w:rsidRDefault="00985CC2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Название постановления изложить в следующей редакции:</w:t>
      </w:r>
    </w:p>
    <w:p w14:paraId="3F005600" w14:textId="77777777" w:rsidR="007D7F9C" w:rsidRDefault="00985CC2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Об утверждении Положения об оплате труда работников муниципальных учреждений, осуществляющих образовательную деятельность в муниципальном округе город Шахунья Нижегородской области, а также иных муниципальных учреждений муниципального округа город Шахунья,</w:t>
      </w:r>
      <w:r>
        <w:rPr>
          <w:sz w:val="26"/>
          <w:szCs w:val="26"/>
        </w:rPr>
        <w:t xml:space="preserve"> учредителем которых является администрация муниципального округа город Шахунья».</w:t>
      </w:r>
    </w:p>
    <w:p w14:paraId="0AF001E3" w14:textId="77777777" w:rsidR="007D7F9C" w:rsidRDefault="00985CC2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По тексту положения слова «городской округ» заменить на слова «муниципальный округ» в соответствующем падеже.</w:t>
      </w:r>
    </w:p>
    <w:p w14:paraId="34852AAC" w14:textId="77777777" w:rsidR="007D7F9C" w:rsidRDefault="00985CC2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color w:val="000000"/>
          <w:sz w:val="26"/>
          <w:szCs w:val="26"/>
        </w:rPr>
        <w:t>В разделе II «Порядок и условия оплаты труда»:</w:t>
      </w:r>
    </w:p>
    <w:p w14:paraId="73C2CDB7" w14:textId="77777777" w:rsidR="007D7F9C" w:rsidRDefault="00985CC2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 Абзац </w:t>
      </w:r>
      <w:r>
        <w:rPr>
          <w:color w:val="000000"/>
          <w:sz w:val="26"/>
          <w:szCs w:val="26"/>
        </w:rPr>
        <w:t>второй пункта 2.5 изложить в следующей редакции:</w:t>
      </w:r>
    </w:p>
    <w:p w14:paraId="135ADF64" w14:textId="77777777" w:rsidR="007D7F9C" w:rsidRDefault="00985CC2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«Оплата труда педагогических работников, для которых приказом Министерства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просвещения Российской  Федерации от 4 апреля  2025 г. № 269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«О продолжительности рабочего времени (нормах часов педагогической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работы за ставку заработной платы) педагогических работников организаций,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осуществляющих образовательную  деятельность по основным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дополнительным общеобразовательным программам, образовательным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программам среднего профессионального образования и соответс</w:t>
      </w:r>
      <w:r>
        <w:rPr>
          <w:color w:val="000000"/>
          <w:sz w:val="26"/>
          <w:szCs w:val="26"/>
        </w:rPr>
        <w:t>твующим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дополнительным профессиональным программам, основным программам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профессионального обучения, и о Порядке определения учебной нагрузки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указанных педагогических работников, оговариваемой в трудовом договоре,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основаниях ее изменения и случаях установле</w:t>
      </w:r>
      <w:r>
        <w:rPr>
          <w:color w:val="000000"/>
          <w:sz w:val="26"/>
          <w:szCs w:val="26"/>
        </w:rPr>
        <w:t>ния верхнего предела указанной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учебной нагрузки» (далее – </w:t>
      </w:r>
      <w:hyperlink r:id="rId11" w:tooltip="https://login.consultant.ru/link/?req=doc&amp;amp;base=LAW&amp;amp;n=325102" w:history="1">
        <w:r>
          <w:rPr>
            <w:color w:val="000000"/>
            <w:sz w:val="26"/>
            <w:szCs w:val="26"/>
          </w:rPr>
          <w:t xml:space="preserve">приказ </w:t>
        </w:r>
      </w:hyperlink>
      <w:r>
        <w:rPr>
          <w:color w:val="000000"/>
          <w:sz w:val="26"/>
          <w:szCs w:val="26"/>
        </w:rPr>
        <w:t>№ 269) устанавливается продолжител</w:t>
      </w:r>
      <w:r>
        <w:rPr>
          <w:color w:val="000000"/>
          <w:sz w:val="26"/>
          <w:szCs w:val="26"/>
        </w:rPr>
        <w:t>ьность рабочего времени или норма часов педагогической работы в неделю (год) за ставку заработной платы, производится исходя из ставки заработной платы (минимального оклада по ПКГ должностей педагогических работников согласно приложения 1 «Порядок формиров</w:t>
      </w:r>
      <w:r>
        <w:rPr>
          <w:color w:val="000000"/>
          <w:sz w:val="26"/>
          <w:szCs w:val="26"/>
        </w:rPr>
        <w:t>ания должностных окладов (ставок заработной платы) работников муниципальных учреждений, осуществляющих образовательную деятельность, а также иных муниципальных учреждений муниципального округа город Шахунья, учредителем которых является администрация муниц</w:t>
      </w:r>
      <w:r>
        <w:rPr>
          <w:color w:val="000000"/>
          <w:sz w:val="26"/>
          <w:szCs w:val="26"/>
        </w:rPr>
        <w:t xml:space="preserve">ипального округа город Шахунья </w:t>
      </w:r>
      <w:r>
        <w:rPr>
          <w:color w:val="000000"/>
          <w:sz w:val="26"/>
          <w:szCs w:val="26"/>
        </w:rPr>
        <w:lastRenderedPageBreak/>
        <w:t>Нижегородской области» к настоящему Положению) (далее – минимальный оклад по ПКГ должностей педагогических работников) (употребление по тексту настоящего Положения и приложений к нему по отношению к оплате труда указанной кат</w:t>
      </w:r>
      <w:r>
        <w:rPr>
          <w:color w:val="000000"/>
          <w:sz w:val="26"/>
          <w:szCs w:val="26"/>
        </w:rPr>
        <w:t xml:space="preserve">егории педагогических работников понятия «оклад», «должностной оклад» осуществляется исключительно </w:t>
      </w:r>
      <w:r>
        <w:rPr>
          <w:rStyle w:val="ListLabel1"/>
          <w:b w:val="0"/>
          <w:sz w:val="26"/>
          <w:szCs w:val="26"/>
        </w:rPr>
        <w:t>в целях удобства использования в правоприменительной практике и не отменяет установленную отраслевую систему оплаты труда исходя из ставок заработной платы з</w:t>
      </w:r>
      <w:r>
        <w:rPr>
          <w:rStyle w:val="ListLabel1"/>
          <w:b w:val="0"/>
          <w:sz w:val="26"/>
          <w:szCs w:val="26"/>
        </w:rPr>
        <w:t>а норму часов педагогической работы.</w:t>
      </w:r>
      <w:r>
        <w:rPr>
          <w:color w:val="000000"/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p w14:paraId="2038C730" w14:textId="77777777" w:rsidR="007D7F9C" w:rsidRDefault="00985CC2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Пункт 2.8 изложить в следующей редакции:</w:t>
      </w:r>
    </w:p>
    <w:p w14:paraId="3D3E3755" w14:textId="77777777" w:rsidR="007D7F9C" w:rsidRDefault="00985CC2">
      <w:pPr>
        <w:spacing w:line="360" w:lineRule="auto"/>
        <w:ind w:firstLine="709"/>
        <w:jc w:val="both"/>
        <w:rPr>
          <w:rStyle w:val="ListLabel1"/>
          <w:b w:val="0"/>
          <w:sz w:val="26"/>
          <w:szCs w:val="26"/>
        </w:rPr>
      </w:pPr>
      <w:r>
        <w:rPr>
          <w:color w:val="000000"/>
          <w:sz w:val="26"/>
          <w:szCs w:val="26"/>
        </w:rPr>
        <w:t xml:space="preserve">«2.8. </w:t>
      </w:r>
      <w:r>
        <w:rPr>
          <w:rStyle w:val="ListLabel1"/>
          <w:b w:val="0"/>
          <w:sz w:val="26"/>
          <w:szCs w:val="26"/>
        </w:rPr>
        <w:t>Работникам образовательных учреждений устанавливаются доплаты за работу необходимую для осуществления учебно-воспитательного процесса, но не входящие в круг должнос</w:t>
      </w:r>
      <w:r>
        <w:rPr>
          <w:rStyle w:val="ListLabel1"/>
          <w:b w:val="0"/>
          <w:sz w:val="26"/>
          <w:szCs w:val="26"/>
        </w:rPr>
        <w:t>тных обязанностей соответствующих должностей согласно профессионально – квалификационных справочников. Перечень и размеры доплат устанавливаются приказом руководителя учреждения в процентном соотношении от минимального оклада по ПКГ работника или в денежно</w:t>
      </w:r>
      <w:r>
        <w:rPr>
          <w:rStyle w:val="ListLabel1"/>
          <w:b w:val="0"/>
          <w:sz w:val="26"/>
          <w:szCs w:val="26"/>
        </w:rPr>
        <w:t xml:space="preserve">м выражении. Доплаты за дополнительно возложенные на педагогических и других работников обязанности не образуют новый оклад и не учитываются при исчислении стимулирующих или компенсационных выплат. Перечень и величина доплат определен в Приложении 3. </w:t>
      </w:r>
    </w:p>
    <w:p w14:paraId="16DD88E1" w14:textId="77777777" w:rsidR="007D7F9C" w:rsidRDefault="00985CC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Style w:val="ListLabel1"/>
          <w:b w:val="0"/>
          <w:sz w:val="26"/>
          <w:szCs w:val="26"/>
        </w:rPr>
        <w:t>Рабо</w:t>
      </w:r>
      <w:r>
        <w:rPr>
          <w:rStyle w:val="ListLabel1"/>
          <w:b w:val="0"/>
          <w:sz w:val="26"/>
          <w:szCs w:val="26"/>
        </w:rPr>
        <w:t>тникам образовательных учреждений устанавливаются доплаты за работу необходимую для осуществления учебно-воспитательного процесса, но не входящие в круг должностных обязанностей соответствующих должностей согласно профессионально – квалификационных справоч</w:t>
      </w:r>
      <w:r>
        <w:rPr>
          <w:rStyle w:val="ListLabel1"/>
          <w:b w:val="0"/>
          <w:sz w:val="26"/>
          <w:szCs w:val="26"/>
        </w:rPr>
        <w:t>ников. Перечень и размеры доплат устанавливаются приказом руководителя учреждения в процентном соотношении от минимального оклада по ПКГ работника или в денежном выражении. Доплаты за дополнительно возложенные на педагогических и других работников обязанно</w:t>
      </w:r>
      <w:r>
        <w:rPr>
          <w:rStyle w:val="ListLabel1"/>
          <w:b w:val="0"/>
          <w:sz w:val="26"/>
          <w:szCs w:val="26"/>
        </w:rPr>
        <w:t xml:space="preserve">сти не образуют новый оклад и не учитываются при исчислении стимулирующих или компенсационных выплат. Перечень и величина доплат определен в Приложении 3.» </w:t>
      </w:r>
    </w:p>
    <w:p w14:paraId="4BD8E0C7" w14:textId="77777777" w:rsidR="007D7F9C" w:rsidRDefault="00985CC2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3.3. П</w:t>
      </w:r>
      <w:hyperlink r:id="rId12" w:tooltip="https://login.consultant.ru/link/?req=doc&amp;amp;base=RLAW187&amp;amp;n=80342&amp;amp;dst=101459" w:history="1">
        <w:r>
          <w:rPr>
            <w:color w:val="000000"/>
            <w:sz w:val="26"/>
            <w:szCs w:val="26"/>
          </w:rPr>
          <w:t>ункт 2.</w:t>
        </w:r>
      </w:hyperlink>
      <w:r>
        <w:rPr>
          <w:color w:val="000000"/>
          <w:sz w:val="26"/>
          <w:szCs w:val="26"/>
        </w:rPr>
        <w:t>10 изложить в следующей редакции: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textWrapping" w:clear="all"/>
      </w:r>
      <w:r>
        <w:rPr>
          <w:color w:val="000000"/>
          <w:sz w:val="26"/>
          <w:szCs w:val="26"/>
        </w:rPr>
        <w:t>«2.10. Нормы рабочего времени, нормы учебной нагрузки и порядок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ее распределения в образовательных организациях.</w:t>
      </w:r>
    </w:p>
    <w:p w14:paraId="5A33FF3E" w14:textId="77777777" w:rsidR="007D7F9C" w:rsidRDefault="00985CC2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.10.1. Продолжительность рабочего времени или нормы часов педагогической работы за ставку заработной платы определены приказом № 269.</w:t>
      </w:r>
    </w:p>
    <w:p w14:paraId="17D3DC45" w14:textId="77777777" w:rsidR="007D7F9C" w:rsidRDefault="00985CC2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педагогических работников, замещающих должности, поименованные в подразделе 2 раздела 1 номенклатуры должностей педаго</w:t>
      </w:r>
      <w:r>
        <w:rPr>
          <w:color w:val="000000"/>
          <w:sz w:val="26"/>
          <w:szCs w:val="26"/>
        </w:rPr>
        <w:t xml:space="preserve">гических работников </w:t>
      </w:r>
      <w:r>
        <w:rPr>
          <w:color w:val="000000"/>
          <w:sz w:val="26"/>
          <w:szCs w:val="26"/>
        </w:rPr>
        <w:lastRenderedPageBreak/>
        <w:t>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устанавливается сокращенная прод</w:t>
      </w:r>
      <w:r>
        <w:rPr>
          <w:color w:val="000000"/>
          <w:sz w:val="26"/>
          <w:szCs w:val="26"/>
        </w:rPr>
        <w:t>олжительность рабочего времени не более 36 часов в неделю.</w:t>
      </w:r>
    </w:p>
    <w:p w14:paraId="35B60860" w14:textId="77777777" w:rsidR="007D7F9C" w:rsidRDefault="00985CC2">
      <w:pPr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3.10.2. Должностные оклады педагогических работников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выплачиваются за установленную им норму часов учебной нагрузки, если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иное не предусмотрено нормативными правовыми актами Российской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Федерации и </w:t>
      </w:r>
      <w:r>
        <w:rPr>
          <w:color w:val="000000"/>
          <w:sz w:val="26"/>
          <w:szCs w:val="26"/>
        </w:rPr>
        <w:t>Нижегородской области.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Для определения учебной нагрузки педагогических работников,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замещающих должности профессорско-преподавательского состава, ежегодно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 структурным подразделениям организации, с учетом обеспечиваемых ими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образовательных программ, локал</w:t>
      </w:r>
      <w:r>
        <w:rPr>
          <w:color w:val="000000"/>
          <w:sz w:val="26"/>
          <w:szCs w:val="26"/>
        </w:rPr>
        <w:t>ьным нормативным актом организации устанавливается ее средний объем, а также ее верхние пределы дифференцированно по должностям педагогических работников с учетом соответствующего отраслевого соглашения (Приказ</w:t>
      </w:r>
      <w:r>
        <w:rPr>
          <w:sz w:val="26"/>
          <w:szCs w:val="26"/>
        </w:rPr>
        <w:t xml:space="preserve"> Министерства науки и </w:t>
      </w:r>
      <w:r>
        <w:rPr>
          <w:color w:val="000000"/>
          <w:sz w:val="26"/>
          <w:szCs w:val="26"/>
        </w:rPr>
        <w:t>высшего образования Росс</w:t>
      </w:r>
      <w:r>
        <w:rPr>
          <w:color w:val="000000"/>
          <w:sz w:val="26"/>
          <w:szCs w:val="26"/>
        </w:rPr>
        <w:t>ийской Федерации от 11 апреля 2025 г.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 335 «О продолжительности рабочего времени педагогических работников,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отнесенных к профессорско-преподавательскому  составу, и о порядке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определения учебной нагрузки указанных работников, оговариваемой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трудовом договоре, основаниях ее изменения и в случаях установления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верхнего предела учебной нагрузки»).</w:t>
      </w:r>
      <w:r>
        <w:rPr>
          <w:sz w:val="26"/>
          <w:szCs w:val="26"/>
        </w:rPr>
        <w:t xml:space="preserve"> </w:t>
      </w:r>
    </w:p>
    <w:p w14:paraId="236C2564" w14:textId="77777777" w:rsidR="007D7F9C" w:rsidRDefault="00985CC2">
      <w:pPr>
        <w:tabs>
          <w:tab w:val="left" w:pos="3042"/>
          <w:tab w:val="left" w:pos="5932"/>
          <w:tab w:val="left" w:pos="7462"/>
          <w:tab w:val="left" w:pos="890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3.10.3. Продолжительность рабочего времени помощников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воспитателей, младших воспитателей и других работников образовательных</w:t>
      </w:r>
      <w:r>
        <w:rPr>
          <w:sz w:val="26"/>
          <w:szCs w:val="26"/>
        </w:rPr>
        <w:t xml:space="preserve"> организаций для воспита</w:t>
      </w:r>
      <w:r>
        <w:rPr>
          <w:sz w:val="26"/>
          <w:szCs w:val="26"/>
        </w:rPr>
        <w:t>нников с малыми и затихающими формами туберкулеза составляет 30 часов в неделю; помощников воспитателей, младших воспитателей образовательных организаций для воспитанников с недостатками умственного развития, поражением центральной нервной системы с наруше</w:t>
      </w:r>
      <w:r>
        <w:rPr>
          <w:sz w:val="26"/>
          <w:szCs w:val="26"/>
        </w:rPr>
        <w:t>нием психики; женщин, работающих в образовательных о</w:t>
      </w:r>
      <w:r>
        <w:rPr>
          <w:color w:val="000000"/>
          <w:sz w:val="26"/>
          <w:szCs w:val="26"/>
        </w:rPr>
        <w:t>рганизациях, расположенных в сельской местности; специалистов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(дефектологии, психологии, логопедии и других) психолого-педагогических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медико-социальных образовательных организаций, и комиссий - 36 часов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работы в неделю.</w:t>
      </w:r>
      <w:r>
        <w:rPr>
          <w:sz w:val="26"/>
          <w:szCs w:val="26"/>
        </w:rPr>
        <w:t xml:space="preserve"> </w:t>
      </w:r>
    </w:p>
    <w:p w14:paraId="06E330FE" w14:textId="77777777" w:rsidR="007D7F9C" w:rsidRDefault="00985CC2">
      <w:pPr>
        <w:tabs>
          <w:tab w:val="left" w:pos="2895"/>
          <w:tab w:val="left" w:pos="5557"/>
          <w:tab w:val="left" w:pos="6860"/>
          <w:tab w:val="left" w:pos="8094"/>
          <w:tab w:val="left" w:pos="9157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3.10.4. Продолжительность рабочего времени других работников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устанавливается в соответствии с Трудовым </w:t>
      </w:r>
      <w:hyperlink r:id="rId13" w:tooltip="https://login.consultant.ru/link/?req=doc&amp;amp;base=LAW&amp;amp;n=515484&amp;amp;dst=101878" w:history="1">
        <w:r>
          <w:rPr>
            <w:color w:val="000000"/>
            <w:sz w:val="26"/>
            <w:szCs w:val="26"/>
          </w:rPr>
          <w:t xml:space="preserve">кодексом </w:t>
        </w:r>
      </w:hyperlink>
      <w:r>
        <w:rPr>
          <w:color w:val="000000"/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иными нормативными правовыми актами.</w:t>
      </w:r>
      <w:r>
        <w:rPr>
          <w:sz w:val="26"/>
          <w:szCs w:val="26"/>
        </w:rPr>
        <w:t xml:space="preserve"> </w:t>
      </w:r>
    </w:p>
    <w:p w14:paraId="54DB3493" w14:textId="77777777" w:rsidR="007D7F9C" w:rsidRDefault="00985CC2">
      <w:pPr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3.10.5. За часы преподавательской (педагогической) работы сверх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установленной нормы часов за 1 ставку заработной платы производится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</w:t>
      </w:r>
      <w:r>
        <w:rPr>
          <w:color w:val="000000"/>
          <w:sz w:val="26"/>
          <w:szCs w:val="26"/>
        </w:rPr>
        <w:t xml:space="preserve">ополнительная оплата </w:t>
      </w:r>
      <w:r>
        <w:rPr>
          <w:color w:val="000000"/>
          <w:sz w:val="26"/>
          <w:szCs w:val="26"/>
        </w:rPr>
        <w:lastRenderedPageBreak/>
        <w:t>соответственно получаемой ставке в одинарном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размере в порядке, предусмотренном </w:t>
      </w:r>
      <w:hyperlink r:id="rId14" w:tooltip="https://login.consultant.ru/link/?req=doc&amp;amp;base=RLAW187&amp;amp;n=321179&amp;amp;dst=101550" w:history="1">
        <w:r>
          <w:rPr>
            <w:color w:val="000000"/>
            <w:sz w:val="26"/>
            <w:szCs w:val="26"/>
          </w:rPr>
          <w:t xml:space="preserve">пунктом 2.14 </w:t>
        </w:r>
      </w:hyperlink>
      <w:r>
        <w:rPr>
          <w:color w:val="000000"/>
          <w:sz w:val="26"/>
          <w:szCs w:val="26"/>
        </w:rPr>
        <w:t>настоящего Положения.</w:t>
      </w:r>
      <w:r>
        <w:rPr>
          <w:sz w:val="26"/>
          <w:szCs w:val="26"/>
        </w:rPr>
        <w:t xml:space="preserve"> </w:t>
      </w:r>
    </w:p>
    <w:p w14:paraId="787CBCFF" w14:textId="77777777" w:rsidR="007D7F9C" w:rsidRDefault="00985CC2">
      <w:pPr>
        <w:tabs>
          <w:tab w:val="left" w:pos="1584"/>
          <w:tab w:val="left" w:pos="3937"/>
          <w:tab w:val="left" w:pos="4862"/>
          <w:tab w:val="left" w:pos="5257"/>
          <w:tab w:val="left" w:pos="6372"/>
          <w:tab w:val="left" w:pos="7747"/>
          <w:tab w:val="left" w:pos="9289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3.10.6. Учет учебной работы учителей (преподавателей) устанавливается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астрономических часах с учетом коротких перерывов (перемен),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предусмотренных между уроками (занятиями), в то</w:t>
      </w:r>
      <w:r>
        <w:rPr>
          <w:color w:val="000000"/>
          <w:sz w:val="26"/>
          <w:szCs w:val="26"/>
        </w:rPr>
        <w:t>м числе «динамического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часа» для учащихся 1 класса.</w:t>
      </w:r>
      <w:r>
        <w:rPr>
          <w:sz w:val="26"/>
          <w:szCs w:val="26"/>
        </w:rPr>
        <w:t xml:space="preserve"> </w:t>
      </w:r>
    </w:p>
    <w:p w14:paraId="646B7B6B" w14:textId="77777777" w:rsidR="007D7F9C" w:rsidRDefault="00985CC2">
      <w:pPr>
        <w:tabs>
          <w:tab w:val="left" w:pos="1700"/>
          <w:tab w:val="left" w:pos="2939"/>
          <w:tab w:val="left" w:pos="5473"/>
          <w:tab w:val="left" w:pos="9699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Конкретная продолжительность учебных занятий, но не превышающая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45 минут, а также перерывов (перемен) между ними предусматривается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уставом либо локальным нормативным актом образовательной организации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 учетом соответствующих санитарно-эпидемиологических правил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нормативов, утвержденных в установленном порядке. Выполнение 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работы регулируется расписанием учебных занятий.</w:t>
      </w:r>
    </w:p>
    <w:p w14:paraId="0A6AB096" w14:textId="77777777" w:rsidR="007D7F9C" w:rsidRDefault="00985CC2">
      <w:pPr>
        <w:tabs>
          <w:tab w:val="left" w:pos="2388"/>
          <w:tab w:val="left" w:pos="4206"/>
          <w:tab w:val="left" w:pos="4782"/>
          <w:tab w:val="left" w:pos="6522"/>
          <w:tab w:val="left" w:pos="8137"/>
          <w:tab w:val="left" w:pos="8582"/>
          <w:tab w:val="left" w:pos="9832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В зави</w:t>
      </w:r>
      <w:r>
        <w:rPr>
          <w:color w:val="000000"/>
          <w:sz w:val="26"/>
          <w:szCs w:val="26"/>
        </w:rPr>
        <w:t>симости от занимаемой должности в рабочее время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педагогических работников включается учебная (преподавательская) работа,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воспитательная работа, индивидуальная работа с обучающимися, творческая</w:t>
      </w:r>
      <w:r>
        <w:rPr>
          <w:sz w:val="26"/>
          <w:szCs w:val="26"/>
        </w:rPr>
        <w:t xml:space="preserve"> и исследовательская работа,   а также другая педагогическая раб</w:t>
      </w:r>
      <w:r>
        <w:rPr>
          <w:sz w:val="26"/>
          <w:szCs w:val="26"/>
        </w:rPr>
        <w:t xml:space="preserve">ота, предусмотренная  трудовыми (должностными) обязанностями и (или) индивидуальным планом, - методическая, подготовительная, </w:t>
      </w:r>
      <w:r>
        <w:rPr>
          <w:color w:val="000000"/>
          <w:sz w:val="26"/>
          <w:szCs w:val="26"/>
        </w:rPr>
        <w:t>организационная, диагностическая, работа по ведению мониторинга, работа,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предусмотренная планами воспитательных, физкультурно-оздо</w:t>
      </w:r>
      <w:r>
        <w:rPr>
          <w:color w:val="000000"/>
          <w:sz w:val="26"/>
          <w:szCs w:val="26"/>
        </w:rPr>
        <w:t>ровительных,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спортивных, творческих и иных мероприятий, проводимых с обучающимися.</w:t>
      </w:r>
      <w:r>
        <w:rPr>
          <w:sz w:val="26"/>
          <w:szCs w:val="26"/>
        </w:rPr>
        <w:t xml:space="preserve"> </w:t>
      </w:r>
    </w:p>
    <w:p w14:paraId="3A050F82" w14:textId="77777777" w:rsidR="007D7F9C" w:rsidRDefault="00985CC2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3.10.7.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учителям, к</w:t>
      </w:r>
      <w:r>
        <w:rPr>
          <w:color w:val="000000"/>
          <w:sz w:val="26"/>
          <w:szCs w:val="26"/>
        </w:rPr>
        <w:t>оторым не может быть обеспечена учебная нагрузка в объеме, соответствующем норме часов учебной (преподавательской) работы, установленной за ставку заработной платы в неделю:</w:t>
      </w:r>
    </w:p>
    <w:p w14:paraId="6F30BDB9" w14:textId="77777777" w:rsidR="007D7F9C" w:rsidRDefault="00985CC2">
      <w:pPr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1 - 4 классов при передаче преподавания уроков иностранного языка,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музыки, изобразительного искусства и физической культуры;</w:t>
      </w:r>
      <w:r>
        <w:rPr>
          <w:sz w:val="26"/>
          <w:szCs w:val="26"/>
        </w:rPr>
        <w:t xml:space="preserve"> </w:t>
      </w:r>
    </w:p>
    <w:p w14:paraId="3BEB57B2" w14:textId="77777777" w:rsidR="007D7F9C" w:rsidRDefault="00985CC2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1 - 4 классов, не имеющим необходимой подготовки для ведения уроков</w:t>
      </w:r>
      <w:r>
        <w:rPr>
          <w:sz w:val="26"/>
          <w:szCs w:val="26"/>
        </w:rPr>
        <w:t xml:space="preserve"> русского языка, организаций, осуществляющих образовательную деятельность по образовательным программам начального общего образова</w:t>
      </w:r>
      <w:r>
        <w:rPr>
          <w:sz w:val="26"/>
          <w:szCs w:val="26"/>
        </w:rPr>
        <w:t xml:space="preserve">ния с родным (нерусским) языком из числа языков народов </w:t>
      </w:r>
      <w:r>
        <w:rPr>
          <w:color w:val="000000"/>
          <w:sz w:val="26"/>
          <w:szCs w:val="26"/>
        </w:rPr>
        <w:t>Российской Федерации, расположенных в сельских населенных пунктах;</w:t>
      </w:r>
    </w:p>
    <w:p w14:paraId="4E901A4F" w14:textId="77777777" w:rsidR="007D7F9C" w:rsidRDefault="00985CC2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русского языка организаций, осуществляющих образовательную деятельность по образовательным программам начального общего образования с</w:t>
      </w:r>
      <w:r>
        <w:rPr>
          <w:color w:val="000000"/>
          <w:sz w:val="26"/>
          <w:szCs w:val="26"/>
        </w:rPr>
        <w:t xml:space="preserve"> родным (нерусским) </w:t>
      </w:r>
      <w:r>
        <w:rPr>
          <w:color w:val="000000"/>
          <w:sz w:val="26"/>
          <w:szCs w:val="26"/>
        </w:rPr>
        <w:lastRenderedPageBreak/>
        <w:t xml:space="preserve">языком из </w:t>
      </w:r>
      <w:r>
        <w:rPr>
          <w:sz w:val="26"/>
          <w:szCs w:val="26"/>
        </w:rPr>
        <w:t xml:space="preserve">числа языков народов </w:t>
      </w:r>
      <w:r>
        <w:rPr>
          <w:color w:val="000000"/>
          <w:sz w:val="26"/>
          <w:szCs w:val="26"/>
        </w:rPr>
        <w:t>Российской Федерации, расположенных в сельских населенных пунктах;</w:t>
      </w:r>
    </w:p>
    <w:p w14:paraId="094E2FF4" w14:textId="77777777" w:rsidR="007D7F9C" w:rsidRDefault="00985CC2">
      <w:pPr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физической культуры организаций, осуществляющих образовательную деятельность по общеобразовательным программам, расположенных в сельских н</w:t>
      </w:r>
      <w:r>
        <w:rPr>
          <w:color w:val="000000"/>
          <w:sz w:val="26"/>
          <w:szCs w:val="26"/>
        </w:rPr>
        <w:t>аселенных пунктах;</w:t>
      </w:r>
      <w:r>
        <w:rPr>
          <w:sz w:val="26"/>
          <w:szCs w:val="26"/>
        </w:rPr>
        <w:t xml:space="preserve"> </w:t>
      </w:r>
    </w:p>
    <w:p w14:paraId="179262A8" w14:textId="77777777" w:rsidR="007D7F9C" w:rsidRDefault="00985CC2">
      <w:pPr>
        <w:tabs>
          <w:tab w:val="left" w:pos="3091"/>
          <w:tab w:val="left" w:pos="3718"/>
          <w:tab w:val="left" w:pos="6760"/>
          <w:tab w:val="left" w:pos="8632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иностранного языка организаций, осуществляющих образовательную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деятельность по общеобразовательным программам, расположенных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поселках лесозаготовительных и сплавных предприятий и химлесхозов.</w:t>
      </w:r>
    </w:p>
    <w:p w14:paraId="65DF97A7" w14:textId="77777777" w:rsidR="007D7F9C" w:rsidRDefault="00985CC2">
      <w:pPr>
        <w:tabs>
          <w:tab w:val="left" w:pos="3091"/>
          <w:tab w:val="left" w:pos="3718"/>
          <w:tab w:val="left" w:pos="6760"/>
          <w:tab w:val="left" w:pos="8632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3.10.8. Учителям, а также преподавателям о</w:t>
      </w:r>
      <w:r>
        <w:rPr>
          <w:color w:val="000000"/>
          <w:sz w:val="26"/>
          <w:szCs w:val="26"/>
        </w:rPr>
        <w:t>рганизаций, осуществляющих образовательную деятельность по образовательным программам среднего профессионального образования педагогической направленности, (за исключением преподавателей указанных организаций,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применяющих норму часов учебной (преподаватель</w:t>
      </w:r>
      <w:r>
        <w:rPr>
          <w:color w:val="000000"/>
          <w:sz w:val="26"/>
          <w:szCs w:val="26"/>
        </w:rPr>
        <w:t>ской) работы 720 часов,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применяющих норму часов учебной (преподавательской) работы 18 часов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неделю за ставку заработной платы, у которых по независящим от них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причинам в течение учебного года учебная нагрузка снижается по сравнению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 учебной нагрузкой, у</w:t>
      </w:r>
      <w:r>
        <w:rPr>
          <w:color w:val="000000"/>
          <w:sz w:val="26"/>
          <w:szCs w:val="26"/>
        </w:rPr>
        <w:t>становленной на начало учебного года, по истечении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срока уведомления о ее снижении, до конца учебного года, а также в период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каникул, не совпадающий с ежегодным основным удлиненным оплачиваемым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отпуском и ежегодным дополнительным оплачиваемым отпуском,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вып</w:t>
      </w:r>
      <w:r>
        <w:rPr>
          <w:color w:val="000000"/>
          <w:sz w:val="26"/>
          <w:szCs w:val="26"/>
        </w:rPr>
        <w:t>лачивается:</w:t>
      </w:r>
    </w:p>
    <w:p w14:paraId="4DC9CC97" w14:textId="77777777" w:rsidR="007D7F9C" w:rsidRDefault="00985CC2">
      <w:pPr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заработная плата за фактически оставшееся количество часов 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нагрузки, если оно превышает норму часов учебной (преподавательской)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работы в неделю, установленную за ставку заработной платы;</w:t>
      </w:r>
    </w:p>
    <w:p w14:paraId="51BA9E69" w14:textId="77777777" w:rsidR="007D7F9C" w:rsidRDefault="00985CC2">
      <w:pPr>
        <w:tabs>
          <w:tab w:val="left" w:pos="2542"/>
          <w:tab w:val="left" w:pos="3120"/>
          <w:tab w:val="left" w:pos="3664"/>
          <w:tab w:val="left" w:pos="5447"/>
          <w:tab w:val="left" w:pos="7563"/>
          <w:tab w:val="left" w:pos="8590"/>
          <w:tab w:val="left" w:pos="9548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заработная плата в размере месячной ставки, если </w:t>
      </w:r>
      <w:r>
        <w:rPr>
          <w:color w:val="000000"/>
          <w:sz w:val="26"/>
          <w:szCs w:val="26"/>
        </w:rPr>
        <w:t>объем 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нагрузки до ее уменьшения соответствовал норме часов 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(преподавательской) работы в неделю, установленной за ставку заработной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платы, и если их невозможно догрузить другой педагогической работой;</w:t>
      </w:r>
    </w:p>
    <w:p w14:paraId="7F5C0F03" w14:textId="77777777" w:rsidR="007D7F9C" w:rsidRDefault="00985CC2">
      <w:pPr>
        <w:tabs>
          <w:tab w:val="left" w:pos="2542"/>
          <w:tab w:val="left" w:pos="3120"/>
          <w:tab w:val="left" w:pos="3664"/>
          <w:tab w:val="left" w:pos="5447"/>
          <w:tab w:val="left" w:pos="7563"/>
          <w:tab w:val="left" w:pos="8590"/>
          <w:tab w:val="left" w:pos="9548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заработная плата, установленная до умень</w:t>
      </w:r>
      <w:r>
        <w:rPr>
          <w:color w:val="000000"/>
          <w:sz w:val="26"/>
          <w:szCs w:val="26"/>
        </w:rPr>
        <w:t>шения учебной нагрузки, если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она была установлена ниже нормы часов учебной (преподавательской) работы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неделю, установленной за ставку заработной платы, и, если их невозможно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догрузить другой педагогической работой.</w:t>
      </w:r>
    </w:p>
    <w:p w14:paraId="09B8E360" w14:textId="77777777" w:rsidR="007D7F9C" w:rsidRDefault="00985CC2">
      <w:pPr>
        <w:tabs>
          <w:tab w:val="left" w:pos="2770"/>
          <w:tab w:val="left" w:pos="4605"/>
          <w:tab w:val="left" w:pos="5052"/>
          <w:tab w:val="left" w:pos="6500"/>
          <w:tab w:val="left" w:pos="7958"/>
          <w:tab w:val="left" w:pos="9729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Временное или постоянное изменение (уве</w:t>
      </w:r>
      <w:r>
        <w:rPr>
          <w:color w:val="000000"/>
          <w:sz w:val="26"/>
          <w:szCs w:val="26"/>
        </w:rPr>
        <w:t>личение или снижение)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объема учебной нагрузки педагогических работников по сравнению с 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нагрузкой, оговоренной в трудовом договоре, допускается только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 соглашению сторон трудового договора, </w:t>
      </w:r>
      <w:r>
        <w:rPr>
          <w:color w:val="000000"/>
          <w:sz w:val="26"/>
          <w:szCs w:val="26"/>
        </w:rPr>
        <w:lastRenderedPageBreak/>
        <w:t>заключаемого в письменной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форме, за исключением изменения</w:t>
      </w:r>
      <w:r>
        <w:rPr>
          <w:color w:val="000000"/>
          <w:sz w:val="26"/>
          <w:szCs w:val="26"/>
        </w:rPr>
        <w:t xml:space="preserve"> объема учебной нагрузки педагогических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работников в сторону его снижения, предусмотренного пунктом 2.10.10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настоящего Положения.</w:t>
      </w:r>
    </w:p>
    <w:p w14:paraId="14F781F7" w14:textId="77777777" w:rsidR="007D7F9C" w:rsidRDefault="00985CC2">
      <w:pPr>
        <w:tabs>
          <w:tab w:val="left" w:pos="1591"/>
          <w:tab w:val="left" w:pos="2577"/>
          <w:tab w:val="left" w:pos="3003"/>
          <w:tab w:val="left" w:pos="4504"/>
          <w:tab w:val="left" w:pos="6115"/>
          <w:tab w:val="left" w:pos="8221"/>
          <w:tab w:val="left" w:pos="8789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Об изменениях объема учебной нагрузки (увеличение или снижение),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 также о причинах, вызвавших необходимость таких изменений,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работодатель обязан уведомить педагогических работников в письменной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форме не позднее чем за два месяца до осуществления предполагаемых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изменений, за исключением случаев, когда изменение объема 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нагрузки осуществляется по соглашению сторон трудового договора.</w:t>
      </w:r>
      <w:r>
        <w:rPr>
          <w:sz w:val="26"/>
          <w:szCs w:val="26"/>
        </w:rPr>
        <w:t xml:space="preserve"> </w:t>
      </w:r>
    </w:p>
    <w:p w14:paraId="76419B06" w14:textId="77777777" w:rsidR="007D7F9C" w:rsidRDefault="00985CC2">
      <w:pPr>
        <w:tabs>
          <w:tab w:val="left" w:pos="1604"/>
          <w:tab w:val="left" w:pos="1919"/>
          <w:tab w:val="left" w:pos="2307"/>
          <w:tab w:val="left" w:pos="2916"/>
          <w:tab w:val="left" w:pos="4035"/>
          <w:tab w:val="left" w:pos="4711"/>
          <w:tab w:val="left" w:pos="5538"/>
          <w:tab w:val="left" w:pos="6602"/>
          <w:tab w:val="left" w:pos="8177"/>
          <w:tab w:val="left" w:pos="8709"/>
          <w:tab w:val="left" w:pos="8789"/>
          <w:tab w:val="left" w:pos="8915"/>
          <w:tab w:val="left" w:pos="10385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 xml:space="preserve">3.10.9. Преподавательская (учебная) работа руководящих и </w:t>
      </w:r>
      <w:r>
        <w:rPr>
          <w:color w:val="000000"/>
          <w:sz w:val="26"/>
          <w:szCs w:val="26"/>
        </w:rPr>
        <w:t>других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работников образовательных организаций без занятия штатной должности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той же организации оплачивается дополнительно в порядке 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 должностным окладам, предусмотренным по выполняемой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преподавательской, научной работе.</w:t>
      </w:r>
    </w:p>
    <w:p w14:paraId="4DE51B28" w14:textId="77777777" w:rsidR="007D7F9C" w:rsidRDefault="00985CC2">
      <w:pPr>
        <w:tabs>
          <w:tab w:val="left" w:pos="1629"/>
          <w:tab w:val="left" w:pos="2622"/>
          <w:tab w:val="left" w:pos="3035"/>
          <w:tab w:val="left" w:pos="3092"/>
          <w:tab w:val="left" w:pos="3408"/>
          <w:tab w:val="left" w:pos="3480"/>
          <w:tab w:val="left" w:pos="3528"/>
          <w:tab w:val="left" w:pos="3711"/>
          <w:tab w:val="left" w:pos="4177"/>
          <w:tab w:val="left" w:pos="4739"/>
          <w:tab w:val="left" w:pos="5291"/>
          <w:tab w:val="left" w:pos="5384"/>
          <w:tab w:val="left" w:pos="5458"/>
          <w:tab w:val="left" w:pos="5835"/>
          <w:tab w:val="left" w:pos="6169"/>
          <w:tab w:val="left" w:pos="6231"/>
          <w:tab w:val="left" w:pos="6472"/>
          <w:tab w:val="left" w:pos="6818"/>
          <w:tab w:val="left" w:pos="7103"/>
          <w:tab w:val="left" w:pos="7419"/>
          <w:tab w:val="left" w:pos="7837"/>
          <w:tab w:val="left" w:pos="8149"/>
          <w:tab w:val="left" w:pos="8203"/>
          <w:tab w:val="left" w:pos="8647"/>
          <w:tab w:val="left" w:pos="8759"/>
          <w:tab w:val="left" w:pos="8824"/>
          <w:tab w:val="left" w:pos="8891"/>
          <w:tab w:val="left" w:pos="9400"/>
          <w:tab w:val="left" w:pos="9866"/>
          <w:tab w:val="left" w:pos="10385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3.10.10. Объем учебной нагрузк</w:t>
      </w:r>
      <w:r>
        <w:rPr>
          <w:color w:val="000000"/>
          <w:sz w:val="26"/>
          <w:szCs w:val="26"/>
        </w:rPr>
        <w:t>и учителей и преподавателей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организаций, осуществляющих образовательную деятельность, устанавливается исходя из количества часов по федеральному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государственному образовательному стандарту, учебному плану 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программам обеспеченности кадрами, других конкрет</w:t>
      </w:r>
      <w:r>
        <w:rPr>
          <w:color w:val="000000"/>
          <w:sz w:val="26"/>
          <w:szCs w:val="26"/>
        </w:rPr>
        <w:t>ных условий в данной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организации. В зависимости от должности и (или) специальности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педагогических работников с учетом особенностей их труда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продолжительность рабочего времени (нормы часов педагогической работы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 ставку заработной платы), порядок определен</w:t>
      </w:r>
      <w:r>
        <w:rPr>
          <w:color w:val="000000"/>
          <w:sz w:val="26"/>
          <w:szCs w:val="26"/>
        </w:rPr>
        <w:t>ия учебной нагрузки,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оговариваемой в трудовом договоре, и основания ее изменения, случаи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установления верхнего предела учебной нагрузки педагогических работников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определяются </w:t>
      </w:r>
      <w:hyperlink r:id="rId15" w:tooltip="https://login.consultant.ru/link/?req=doc&amp;amp;base=LAW&amp;amp;n=325102" w:history="1">
        <w:r>
          <w:rPr>
            <w:color w:val="000000"/>
            <w:sz w:val="26"/>
            <w:szCs w:val="26"/>
          </w:rPr>
          <w:t xml:space="preserve">приказом </w:t>
        </w:r>
      </w:hyperlink>
      <w:r>
        <w:rPr>
          <w:color w:val="000000"/>
          <w:sz w:val="26"/>
          <w:szCs w:val="26"/>
        </w:rPr>
        <w:t>№ 269.</w:t>
      </w:r>
    </w:p>
    <w:p w14:paraId="694FAF9C" w14:textId="77777777" w:rsidR="007D7F9C" w:rsidRDefault="00985CC2">
      <w:pPr>
        <w:tabs>
          <w:tab w:val="left" w:pos="1766"/>
          <w:tab w:val="left" w:pos="3572"/>
          <w:tab w:val="left" w:pos="4190"/>
          <w:tab w:val="left" w:pos="5037"/>
          <w:tab w:val="left" w:pos="5539"/>
          <w:tab w:val="left" w:pos="6479"/>
          <w:tab w:val="left" w:pos="6893"/>
          <w:tab w:val="left" w:pos="8418"/>
          <w:tab w:val="left" w:pos="8466"/>
          <w:tab w:val="left" w:pos="9608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определении учебной нагрузки на новый учебный год учителям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преподавателям, для которых организация, осуществляющая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образовательную деятельность, является осно</w:t>
      </w:r>
      <w:r>
        <w:rPr>
          <w:color w:val="000000"/>
          <w:sz w:val="26"/>
          <w:szCs w:val="26"/>
        </w:rPr>
        <w:t>вным местом работы, группах, в которых впервые начинается изучение преподаваемых этими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учителями и преподавателями учебных предметов, курсов, дисциплин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(модулей) в классах (классах-комплектах), группах, за исключением случаев, предусмотренных пунктом 2.10.</w:t>
      </w:r>
      <w:r>
        <w:rPr>
          <w:color w:val="000000"/>
          <w:sz w:val="26"/>
          <w:szCs w:val="26"/>
        </w:rPr>
        <w:t>8. настоящего Положения.</w:t>
      </w:r>
    </w:p>
    <w:p w14:paraId="3110EAF5" w14:textId="77777777" w:rsidR="007D7F9C" w:rsidRDefault="00985CC2">
      <w:pPr>
        <w:tabs>
          <w:tab w:val="left" w:pos="1766"/>
          <w:tab w:val="left" w:pos="3572"/>
          <w:tab w:val="left" w:pos="4190"/>
          <w:tab w:val="left" w:pos="5037"/>
          <w:tab w:val="left" w:pos="5539"/>
          <w:tab w:val="left" w:pos="6479"/>
          <w:tab w:val="left" w:pos="6893"/>
          <w:tab w:val="left" w:pos="8418"/>
          <w:tab w:val="left" w:pos="8466"/>
          <w:tab w:val="left" w:pos="9608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sz w:val="26"/>
          <w:szCs w:val="26"/>
        </w:rPr>
        <w:t>Сохранение объема учебной нагрузки и преемственность преподавания учебных предметов, курсов, дисциплин (модулей) у учителей и преподавателей выпускных классов, групп обеспечивается путем предоставления им учебной нагрузки в классах</w:t>
      </w:r>
      <w:r>
        <w:rPr>
          <w:sz w:val="26"/>
          <w:szCs w:val="26"/>
        </w:rPr>
        <w:t xml:space="preserve"> (классах-комплектах), группах, в которых впервые начинается изучение преподаваемых этими учителями и преподавателями учебных предметов, курсов, дисциплин (модулей).</w:t>
      </w:r>
    </w:p>
    <w:p w14:paraId="7112996F" w14:textId="77777777" w:rsidR="007D7F9C" w:rsidRDefault="00985CC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Объем учебной нагрузки педагогических работников, установленный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начало учебного года, н</w:t>
      </w:r>
      <w:r>
        <w:rPr>
          <w:color w:val="000000"/>
          <w:sz w:val="26"/>
          <w:szCs w:val="26"/>
        </w:rPr>
        <w:t>е может быть изменен в текущем учебном году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 инициативе работодателя, за исключением изменения объема 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нагрузки педагогических работников, указанных в </w:t>
      </w:r>
      <w:hyperlink r:id="rId16" w:tooltip="https://login.consultant.ru/link/?req=doc&amp;amp;base=LAW&amp;amp;n=504817&amp;amp;dst=100042" w:history="1">
        <w:r>
          <w:rPr>
            <w:color w:val="000000"/>
            <w:sz w:val="26"/>
            <w:szCs w:val="26"/>
          </w:rPr>
          <w:t xml:space="preserve">пункте 11 </w:t>
        </w:r>
      </w:hyperlink>
      <w:r>
        <w:rPr>
          <w:color w:val="000000"/>
          <w:sz w:val="26"/>
          <w:szCs w:val="26"/>
        </w:rPr>
        <w:t>приложения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 1 к приказу №269, в сторону ее снижения, связанного с уменьшением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количества часов по учебным планам, учебным графикам, сокращением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количества</w:t>
      </w:r>
      <w:r>
        <w:rPr>
          <w:color w:val="000000"/>
          <w:sz w:val="26"/>
          <w:szCs w:val="26"/>
        </w:rPr>
        <w:t xml:space="preserve"> обучающихся, занимающихся, групп, сокращением количества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классов, в том числе классов малокомплектных образовательных организаций</w:t>
      </w:r>
      <w:r>
        <w:rPr>
          <w:sz w:val="26"/>
          <w:szCs w:val="26"/>
        </w:rPr>
        <w:t xml:space="preserve"> и образовательных организаций и образовательных организаций, расположенных в сельских населенных пунктах и реализующие основн</w:t>
      </w:r>
      <w:r>
        <w:rPr>
          <w:sz w:val="26"/>
          <w:szCs w:val="26"/>
        </w:rPr>
        <w:t>ые общеобразовательные программы начального общего образования в составе двух классов (далее – классы (классы-комплекты).</w:t>
      </w:r>
    </w:p>
    <w:p w14:paraId="71952EC2" w14:textId="77777777" w:rsidR="007D7F9C" w:rsidRDefault="00985CC2">
      <w:pPr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Объем учебной нагрузки педагогических работников, установленный</w:t>
      </w:r>
      <w:r>
        <w:rPr>
          <w:sz w:val="26"/>
          <w:szCs w:val="26"/>
        </w:rPr>
        <w:t xml:space="preserve"> </w:t>
      </w:r>
    </w:p>
    <w:p w14:paraId="032FB700" w14:textId="77777777" w:rsidR="007D7F9C" w:rsidRDefault="00985CC2">
      <w:pPr>
        <w:tabs>
          <w:tab w:val="left" w:pos="2483"/>
          <w:tab w:val="left" w:pos="4596"/>
          <w:tab w:val="left" w:pos="6280"/>
          <w:tab w:val="left" w:pos="7781"/>
          <w:tab w:val="left" w:pos="8150"/>
          <w:tab w:val="left" w:pos="9350"/>
          <w:tab w:val="left" w:pos="9868"/>
          <w:tab w:val="left" w:pos="10255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в текущем учебном году, не может быть изменен по инициативе работодателя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следующий учебный год, за исключением случаев изменения 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нагрузки педагогических работников, указанных в </w:t>
      </w:r>
      <w:hyperlink r:id="rId17" w:tooltip="https://login.consultant.ru/link/?req=doc&amp;amp;base=LAW&amp;amp;n=504817&amp;amp;dst=100042" w:history="1">
        <w:r>
          <w:rPr>
            <w:color w:val="000000"/>
            <w:sz w:val="26"/>
            <w:szCs w:val="26"/>
          </w:rPr>
          <w:t xml:space="preserve">пунктах 11 </w:t>
        </w:r>
      </w:hyperlink>
      <w:r>
        <w:rPr>
          <w:color w:val="000000"/>
          <w:sz w:val="26"/>
          <w:szCs w:val="26"/>
        </w:rPr>
        <w:t xml:space="preserve">и </w:t>
      </w:r>
      <w:hyperlink r:id="rId18" w:tooltip="https://login.consultant.ru/link/?req=doc&amp;amp;base=LAW&amp;amp;n=504817&amp;amp;dst=100050" w:history="1">
        <w:r>
          <w:rPr>
            <w:color w:val="000000"/>
            <w:sz w:val="26"/>
            <w:szCs w:val="26"/>
          </w:rPr>
          <w:t>12</w:t>
        </w:r>
      </w:hyperlink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приложения № 1 к приказу № 269, в сторону ее снижения, связанного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уменьшением количества часов по учебным планам, учебным графикам сокращением количества обучающихся, занимающихся, групп, </w:t>
      </w:r>
      <w:r>
        <w:rPr>
          <w:color w:val="000000"/>
          <w:sz w:val="26"/>
          <w:szCs w:val="26"/>
        </w:rPr>
        <w:t>сокращением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количества классов (классов-комплектов).</w:t>
      </w:r>
    </w:p>
    <w:p w14:paraId="588C2B7A" w14:textId="77777777" w:rsidR="007D7F9C" w:rsidRDefault="00985CC2">
      <w:pPr>
        <w:tabs>
          <w:tab w:val="left" w:pos="8789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Объем учебной нагрузки учителей, преподавателей больше или меньше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нормы часов за должностной оклад устанавливается только с их письменного согласия.</w:t>
      </w:r>
    </w:p>
    <w:p w14:paraId="146CD52C" w14:textId="77777777" w:rsidR="007D7F9C" w:rsidRDefault="00985CC2">
      <w:pPr>
        <w:tabs>
          <w:tab w:val="left" w:pos="3489"/>
          <w:tab w:val="left" w:pos="5364"/>
          <w:tab w:val="left" w:pos="7973"/>
          <w:tab w:val="left" w:pos="8789"/>
          <w:tab w:val="left" w:pos="9502"/>
          <w:tab w:val="left" w:pos="10216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Предельный объем учебной нагрузки (преподавательской работы), который может выполняться в той же образовательной организации его руководителем, определяется учредителем обра</w:t>
      </w:r>
      <w:r>
        <w:rPr>
          <w:color w:val="000000"/>
          <w:sz w:val="26"/>
          <w:szCs w:val="26"/>
        </w:rPr>
        <w:t>зовательной организации, а других работников, ведущих ее помимо основной работы, руководителем образовательной организации. Преподавательская работа в той же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образовательной организации для указанных работников совместительством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не считается.</w:t>
      </w:r>
    </w:p>
    <w:p w14:paraId="2E3AA80A" w14:textId="77777777" w:rsidR="007D7F9C" w:rsidRDefault="00985CC2">
      <w:pPr>
        <w:spacing w:line="360" w:lineRule="auto"/>
        <w:ind w:firstLine="709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3.10.10</w:t>
      </w:r>
      <w:r>
        <w:rPr>
          <w:color w:val="000000"/>
          <w:sz w:val="26"/>
          <w:szCs w:val="26"/>
          <w:vertAlign w:val="superscript"/>
        </w:rPr>
        <w:t>1</w:t>
      </w:r>
      <w:r>
        <w:rPr>
          <w:color w:val="000000"/>
          <w:sz w:val="26"/>
          <w:szCs w:val="26"/>
        </w:rPr>
        <w:t>. Нор</w:t>
      </w:r>
      <w:r>
        <w:rPr>
          <w:color w:val="000000"/>
          <w:sz w:val="26"/>
          <w:szCs w:val="26"/>
        </w:rPr>
        <w:t>ма часов учебной (преподавательской) работы 18 часов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неделю за ставку заработной платы устанавливается:</w:t>
      </w:r>
    </w:p>
    <w:p w14:paraId="1B4D642C" w14:textId="77777777" w:rsidR="007D7F9C" w:rsidRDefault="00985CC2">
      <w:pPr>
        <w:tabs>
          <w:tab w:val="left" w:pos="3096"/>
          <w:tab w:val="left" w:pos="3603"/>
          <w:tab w:val="left" w:pos="3729"/>
          <w:tab w:val="left" w:pos="5768"/>
          <w:tab w:val="left" w:pos="6155"/>
          <w:tab w:val="left" w:pos="7963"/>
          <w:tab w:val="left" w:pos="8466"/>
          <w:tab w:val="left" w:pos="9657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учителям организаций, осуществляющих образовательную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деятельность по образовательным программам начального общего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образования, основного общего образо</w:t>
      </w:r>
      <w:r>
        <w:rPr>
          <w:color w:val="000000"/>
          <w:sz w:val="26"/>
          <w:szCs w:val="26"/>
        </w:rPr>
        <w:t>вания и среднего общего образования,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том числе по адаптированным образовательным программам начального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общего образования, основного общего образования;</w:t>
      </w:r>
    </w:p>
    <w:p w14:paraId="0308ABFA" w14:textId="77777777" w:rsidR="007D7F9C" w:rsidRDefault="00985CC2">
      <w:pPr>
        <w:tabs>
          <w:tab w:val="left" w:pos="3073"/>
          <w:tab w:val="left" w:pos="3683"/>
          <w:tab w:val="left" w:pos="4134"/>
          <w:tab w:val="left" w:pos="6033"/>
          <w:tab w:val="left" w:pos="8364"/>
          <w:tab w:val="left" w:pos="8466"/>
          <w:tab w:val="left" w:pos="8789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преподавателям организаций, осуществляющих образовательную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деятельность по дополнительным общеобразов</w:t>
      </w:r>
      <w:r>
        <w:rPr>
          <w:color w:val="000000"/>
          <w:sz w:val="26"/>
          <w:szCs w:val="26"/>
        </w:rPr>
        <w:t>ательным программам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области искусств, физической культуры и спорта;</w:t>
      </w:r>
    </w:p>
    <w:p w14:paraId="7EBA4DF0" w14:textId="77777777" w:rsidR="007D7F9C" w:rsidRDefault="00985CC2">
      <w:pPr>
        <w:tabs>
          <w:tab w:val="left" w:pos="3073"/>
          <w:tab w:val="left" w:pos="3683"/>
          <w:tab w:val="left" w:pos="4134"/>
          <w:tab w:val="left" w:pos="6033"/>
          <w:tab w:val="left" w:pos="8466"/>
          <w:tab w:val="left" w:pos="8789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педагогам дополнительного образования и страшим педагогам дополнительного образования;</w:t>
      </w:r>
    </w:p>
    <w:p w14:paraId="4C4CF244" w14:textId="77777777" w:rsidR="007D7F9C" w:rsidRDefault="00985CC2">
      <w:pPr>
        <w:tabs>
          <w:tab w:val="left" w:pos="3073"/>
          <w:tab w:val="left" w:pos="3683"/>
          <w:tab w:val="left" w:pos="4134"/>
          <w:tab w:val="left" w:pos="6033"/>
          <w:tab w:val="left" w:pos="8466"/>
          <w:tab w:val="left" w:pos="8505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тренерам-преподавателям и старшим тренерам-преподавателям организаций, осуществляющих образовательн</w:t>
      </w:r>
      <w:r>
        <w:rPr>
          <w:color w:val="000000"/>
          <w:sz w:val="26"/>
          <w:szCs w:val="26"/>
        </w:rPr>
        <w:t>ую деятельность по образовательным программам в области физической культуры и спорта,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включая программы спортивной подготовки;</w:t>
      </w:r>
    </w:p>
    <w:p w14:paraId="3EF6F1D8" w14:textId="77777777" w:rsidR="007D7F9C" w:rsidRDefault="00985CC2">
      <w:pPr>
        <w:tabs>
          <w:tab w:val="left" w:pos="3073"/>
          <w:tab w:val="left" w:pos="3683"/>
          <w:tab w:val="left" w:pos="4134"/>
          <w:tab w:val="left" w:pos="6033"/>
          <w:tab w:val="left" w:pos="8466"/>
          <w:tab w:val="left" w:pos="8505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логопедам (наименование должности «логопед» предусмотрено для организаций сферы здравоохранения и социального обслуживания,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осуще</w:t>
      </w:r>
      <w:r>
        <w:rPr>
          <w:color w:val="000000"/>
          <w:sz w:val="26"/>
          <w:szCs w:val="26"/>
        </w:rPr>
        <w:t>ствляющих образовательную деятельность в качестве дополнительного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вида деятельности);</w:t>
      </w:r>
    </w:p>
    <w:p w14:paraId="22A8CED3" w14:textId="77777777" w:rsidR="007D7F9C" w:rsidRDefault="00985CC2">
      <w:pPr>
        <w:spacing w:line="360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учителям иностранного языка в дошкольных образовательных организациях;</w:t>
      </w:r>
    </w:p>
    <w:p w14:paraId="411348F2" w14:textId="77777777" w:rsidR="007D7F9C" w:rsidRDefault="00985CC2">
      <w:pPr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преподавателям организаций, осуществляющих образовательную деятельность по образовательным программ</w:t>
      </w:r>
      <w:r>
        <w:rPr>
          <w:color w:val="000000"/>
          <w:sz w:val="26"/>
          <w:szCs w:val="26"/>
        </w:rPr>
        <w:t>ам среднего профессионального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образования педагогической направленности, за исключением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преподавателей указанных организаций, применяющих норму часов учебной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(преподавательской) работы 720 часов в год за ставку заработной платы.</w:t>
      </w:r>
      <w:r>
        <w:rPr>
          <w:sz w:val="26"/>
          <w:szCs w:val="26"/>
        </w:rPr>
        <w:t xml:space="preserve"> </w:t>
      </w:r>
    </w:p>
    <w:p w14:paraId="1BE25305" w14:textId="77777777" w:rsidR="007D7F9C" w:rsidRDefault="00985CC2">
      <w:pPr>
        <w:tabs>
          <w:tab w:val="left" w:pos="1578"/>
          <w:tab w:val="left" w:pos="2241"/>
          <w:tab w:val="left" w:pos="2741"/>
          <w:tab w:val="left" w:pos="3431"/>
          <w:tab w:val="left" w:pos="3786"/>
          <w:tab w:val="left" w:pos="5396"/>
          <w:tab w:val="left" w:pos="6215"/>
          <w:tab w:val="left" w:pos="6386"/>
          <w:tab w:val="left" w:pos="8615"/>
          <w:tab w:val="left" w:pos="8647"/>
        </w:tabs>
        <w:spacing w:line="360" w:lineRule="auto"/>
        <w:ind w:firstLine="709"/>
        <w:jc w:val="both"/>
        <w:rPr>
          <w:rStyle w:val="ListLabel1"/>
          <w:b w:val="0"/>
          <w:sz w:val="26"/>
          <w:szCs w:val="26"/>
        </w:rPr>
      </w:pPr>
      <w:r>
        <w:rPr>
          <w:color w:val="000000"/>
          <w:sz w:val="26"/>
          <w:szCs w:val="26"/>
        </w:rPr>
        <w:t>3.10.10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. Норма часов учебной (преподавательской) работы 720 часов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год за ставку </w:t>
      </w:r>
      <w:r>
        <w:rPr>
          <w:rStyle w:val="ListLabel1"/>
          <w:b w:val="0"/>
          <w:sz w:val="26"/>
          <w:szCs w:val="26"/>
        </w:rPr>
        <w:t xml:space="preserve">заработной платы устанавливается преподавателям организаций, осуществляющих образовательную деятельность по образовательным программам среднего профессионального образования, в том </w:t>
      </w:r>
      <w:r>
        <w:rPr>
          <w:rStyle w:val="ListLabel1"/>
          <w:b w:val="0"/>
          <w:sz w:val="26"/>
          <w:szCs w:val="26"/>
        </w:rPr>
        <w:t>числе интегрированным образовательным программам в области искусств (за исключением преподавателей, указанных в пункте 2.10.10</w:t>
      </w:r>
      <w:r>
        <w:rPr>
          <w:rStyle w:val="ListLabel1"/>
          <w:b w:val="0"/>
          <w:sz w:val="26"/>
          <w:szCs w:val="26"/>
          <w:vertAlign w:val="superscript"/>
        </w:rPr>
        <w:t>1</w:t>
      </w:r>
      <w:r>
        <w:rPr>
          <w:rStyle w:val="ListLabel1"/>
          <w:b w:val="0"/>
          <w:sz w:val="26"/>
          <w:szCs w:val="26"/>
        </w:rPr>
        <w:t xml:space="preserve"> настоящего Положения), и по основным программам профессионального обучения.</w:t>
      </w:r>
    </w:p>
    <w:p w14:paraId="549797E5" w14:textId="77777777" w:rsidR="007D7F9C" w:rsidRDefault="00985CC2">
      <w:pPr>
        <w:tabs>
          <w:tab w:val="left" w:pos="1578"/>
          <w:tab w:val="left" w:pos="2241"/>
          <w:tab w:val="left" w:pos="2741"/>
          <w:tab w:val="left" w:pos="3431"/>
          <w:tab w:val="left" w:pos="3786"/>
          <w:tab w:val="left" w:pos="5396"/>
          <w:tab w:val="left" w:pos="6215"/>
          <w:tab w:val="left" w:pos="6386"/>
          <w:tab w:val="left" w:pos="8615"/>
          <w:tab w:val="left" w:pos="8647"/>
        </w:tabs>
        <w:spacing w:line="360" w:lineRule="auto"/>
        <w:ind w:firstLine="709"/>
        <w:jc w:val="both"/>
        <w:rPr>
          <w:rStyle w:val="ListLabel1"/>
          <w:b w:val="0"/>
          <w:sz w:val="26"/>
          <w:szCs w:val="26"/>
        </w:rPr>
      </w:pPr>
      <w:r>
        <w:rPr>
          <w:rStyle w:val="ListLabel1"/>
          <w:b w:val="0"/>
          <w:sz w:val="26"/>
          <w:szCs w:val="26"/>
        </w:rPr>
        <w:t>3.10.10</w:t>
      </w:r>
      <w:r>
        <w:rPr>
          <w:rStyle w:val="ListLabel1"/>
          <w:b w:val="0"/>
          <w:sz w:val="26"/>
          <w:szCs w:val="26"/>
          <w:vertAlign w:val="superscript"/>
        </w:rPr>
        <w:t>3</w:t>
      </w:r>
      <w:r>
        <w:rPr>
          <w:rStyle w:val="ListLabel1"/>
          <w:b w:val="0"/>
          <w:sz w:val="26"/>
          <w:szCs w:val="26"/>
        </w:rPr>
        <w:t>. За норму часов педагогической работы за ст</w:t>
      </w:r>
      <w:r>
        <w:rPr>
          <w:rStyle w:val="ListLabel1"/>
          <w:b w:val="0"/>
          <w:sz w:val="26"/>
          <w:szCs w:val="26"/>
        </w:rPr>
        <w:t>авку заработной платы педагогических работников, перечисленных в пунктах 2.10.10</w:t>
      </w:r>
      <w:r>
        <w:rPr>
          <w:rStyle w:val="ListLabel1"/>
          <w:b w:val="0"/>
          <w:sz w:val="26"/>
          <w:szCs w:val="26"/>
          <w:vertAlign w:val="superscript"/>
        </w:rPr>
        <w:t>1</w:t>
      </w:r>
      <w:r>
        <w:rPr>
          <w:rStyle w:val="ListLabel1"/>
          <w:b w:val="0"/>
          <w:sz w:val="26"/>
          <w:szCs w:val="26"/>
        </w:rPr>
        <w:t xml:space="preserve"> и 2.10.10</w:t>
      </w:r>
      <w:r>
        <w:rPr>
          <w:rStyle w:val="ListLabel1"/>
          <w:b w:val="0"/>
          <w:sz w:val="26"/>
          <w:szCs w:val="26"/>
          <w:vertAlign w:val="superscript"/>
        </w:rPr>
        <w:t>2</w:t>
      </w:r>
      <w:r>
        <w:rPr>
          <w:rStyle w:val="ListLabel1"/>
          <w:b w:val="0"/>
          <w:sz w:val="26"/>
          <w:szCs w:val="26"/>
        </w:rPr>
        <w:t xml:space="preserve"> настоящего Положения, принимается норма часов учебной (преподавательской) работы, являющаяся нормируемой частью их педагогической работы. </w:t>
      </w:r>
    </w:p>
    <w:p w14:paraId="56AB050E" w14:textId="77777777" w:rsidR="007D7F9C" w:rsidRDefault="00985CC2">
      <w:pPr>
        <w:tabs>
          <w:tab w:val="left" w:pos="3257"/>
          <w:tab w:val="left" w:pos="5656"/>
          <w:tab w:val="left" w:pos="8406"/>
          <w:tab w:val="left" w:pos="9722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rStyle w:val="ListLabel1"/>
          <w:b w:val="0"/>
          <w:sz w:val="26"/>
          <w:szCs w:val="26"/>
        </w:rPr>
        <w:t xml:space="preserve">3.10.11. Предоставление </w:t>
      </w:r>
      <w:r>
        <w:rPr>
          <w:rStyle w:val="ListLabel1"/>
          <w:b w:val="0"/>
          <w:sz w:val="26"/>
          <w:szCs w:val="26"/>
        </w:rPr>
        <w:t>преподавательской работы лицам, выполняющим ее помимо основной работы в той же образовательной организации (включая руководителей), а также педагогическим, руководящим и иным работникам других образовательных организаций, работникам предприятий, учреждений</w:t>
      </w:r>
      <w:r>
        <w:rPr>
          <w:rStyle w:val="ListLabel1"/>
          <w:b w:val="0"/>
          <w:sz w:val="26"/>
          <w:szCs w:val="26"/>
        </w:rPr>
        <w:t xml:space="preserve"> и организаций (включая работников органов, осуществляющих управление в сфере образования, и </w:t>
      </w:r>
      <w:r>
        <w:rPr>
          <w:rStyle w:val="ListLabel1"/>
          <w:b w:val="0"/>
          <w:sz w:val="26"/>
          <w:szCs w:val="26"/>
        </w:rPr>
        <w:lastRenderedPageBreak/>
        <w:t>учебно-методических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кабинетов) осуществляется с учетом мнения представительного органа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работников и при условии, если учителя и преподаватели, для которых данная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бразовательная организация является местом основной работы, обеспечены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преподавательской работой по своей специальности в объеме не менее чем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1 должностной оклад.</w:t>
      </w:r>
    </w:p>
    <w:p w14:paraId="79EDD442" w14:textId="77777777" w:rsidR="007D7F9C" w:rsidRDefault="00985CC2">
      <w:pPr>
        <w:tabs>
          <w:tab w:val="left" w:pos="4055"/>
          <w:tab w:val="left" w:pos="5699"/>
          <w:tab w:val="left" w:pos="6333"/>
          <w:tab w:val="left" w:pos="7562"/>
          <w:tab w:val="left" w:pos="8364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При возложении на учителей организаций, реализующих основные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общеобразовательные программы</w:t>
      </w:r>
      <w:r>
        <w:rPr>
          <w:color w:val="000000"/>
          <w:sz w:val="26"/>
          <w:szCs w:val="26"/>
        </w:rPr>
        <w:t>, для которых указанные организации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являются основным местом работы, обязанностей по обучению на дому или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медицинских организациях детей, которые по состоянию здоровья не могут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посещать такие организации, количество часов, установленное для обучения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таки</w:t>
      </w:r>
      <w:r>
        <w:rPr>
          <w:color w:val="000000"/>
          <w:sz w:val="26"/>
          <w:szCs w:val="26"/>
        </w:rPr>
        <w:t>х детей, включается в их учебную нагрузку на общих основаниях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совместительством не считается.</w:t>
      </w:r>
    </w:p>
    <w:p w14:paraId="33F4D094" w14:textId="77777777" w:rsidR="007D7F9C" w:rsidRDefault="00985CC2">
      <w:pPr>
        <w:tabs>
          <w:tab w:val="left" w:pos="2483"/>
          <w:tab w:val="left" w:pos="3147"/>
          <w:tab w:val="left" w:pos="3688"/>
          <w:tab w:val="left" w:pos="4742"/>
          <w:tab w:val="left" w:pos="6388"/>
          <w:tab w:val="left" w:pos="6805"/>
          <w:tab w:val="left" w:pos="8376"/>
          <w:tab w:val="left" w:pos="8917"/>
          <w:tab w:val="left" w:pos="9689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Учебная нагрузка учителям и преподавателям, находящимся к началу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учебного года в отпуске по уходу за ребенком до достижения им возраста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3 лет либо ином отпуске,</w:t>
      </w:r>
      <w:r>
        <w:rPr>
          <w:color w:val="000000"/>
          <w:sz w:val="26"/>
          <w:szCs w:val="26"/>
        </w:rPr>
        <w:t xml:space="preserve"> устанавливается при распределении ее на очередной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учебный год на общих основаниях и передается на этот период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для выполнения другими учителями (преподавателями).</w:t>
      </w:r>
    </w:p>
    <w:p w14:paraId="51F2871F" w14:textId="77777777" w:rsidR="007D7F9C" w:rsidRDefault="00985CC2">
      <w:pPr>
        <w:tabs>
          <w:tab w:val="left" w:pos="3292"/>
          <w:tab w:val="left" w:pos="4604"/>
          <w:tab w:val="left" w:pos="7337"/>
          <w:tab w:val="left" w:pos="9584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Порядок, установленный абзацами первым - третьим настоящего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пункта, применяется при установле</w:t>
      </w:r>
      <w:r>
        <w:rPr>
          <w:color w:val="000000"/>
          <w:sz w:val="26"/>
          <w:szCs w:val="26"/>
        </w:rPr>
        <w:t>нии продолжительности рабочего времени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(установлении размера преподавательской, педагогической работы)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работникам организаций дополнительного образования.</w:t>
      </w:r>
      <w:r>
        <w:rPr>
          <w:sz w:val="26"/>
          <w:szCs w:val="26"/>
        </w:rPr>
        <w:t xml:space="preserve"> </w:t>
      </w:r>
    </w:p>
    <w:p w14:paraId="6036836E" w14:textId="77777777" w:rsidR="007D7F9C" w:rsidRDefault="00985CC2">
      <w:pPr>
        <w:tabs>
          <w:tab w:val="left" w:pos="4114"/>
          <w:tab w:val="left" w:pos="6661"/>
          <w:tab w:val="left" w:pos="8647"/>
        </w:tabs>
        <w:spacing w:line="360" w:lineRule="auto"/>
        <w:ind w:firstLine="709"/>
        <w:jc w:val="both"/>
        <w:rPr>
          <w:color w:val="010302"/>
          <w:sz w:val="26"/>
          <w:szCs w:val="26"/>
        </w:rPr>
      </w:pPr>
      <w:r>
        <w:rPr>
          <w:color w:val="000000"/>
          <w:sz w:val="26"/>
          <w:szCs w:val="26"/>
        </w:rPr>
        <w:t>Преподавателям профессиональных образовательных организаций,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находящимся в ежегодном основном оплачи</w:t>
      </w:r>
      <w:r>
        <w:rPr>
          <w:color w:val="000000"/>
          <w:sz w:val="26"/>
          <w:szCs w:val="26"/>
        </w:rPr>
        <w:t>ваемом отпуске после начала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учебного года, учебная нагрузка устанавливается из расчета ее объема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полный учебный год».</w:t>
      </w:r>
      <w:r>
        <w:rPr>
          <w:sz w:val="26"/>
          <w:szCs w:val="26"/>
        </w:rPr>
        <w:t xml:space="preserve"> </w:t>
      </w:r>
    </w:p>
    <w:p w14:paraId="265D04A1" w14:textId="77777777" w:rsidR="007D7F9C" w:rsidRDefault="00985CC2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3.4. Абзац первый подпункта 2.11.4 пункта 2.11 изложить в следующей редакции:</w:t>
      </w:r>
    </w:p>
    <w:p w14:paraId="59875D05" w14:textId="77777777" w:rsidR="007D7F9C" w:rsidRDefault="00985CC2">
      <w:pPr>
        <w:tabs>
          <w:tab w:val="left" w:pos="3028"/>
          <w:tab w:val="left" w:pos="3385"/>
          <w:tab w:val="left" w:pos="3864"/>
          <w:tab w:val="left" w:pos="4690"/>
          <w:tab w:val="left" w:pos="4821"/>
          <w:tab w:val="left" w:pos="6284"/>
          <w:tab w:val="left" w:pos="6527"/>
          <w:tab w:val="left" w:pos="6815"/>
          <w:tab w:val="left" w:pos="7223"/>
          <w:tab w:val="left" w:pos="8298"/>
          <w:tab w:val="left" w:pos="8429"/>
          <w:tab w:val="left" w:pos="8789"/>
          <w:tab w:val="left" w:pos="9580"/>
          <w:tab w:val="left" w:pos="10115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«Приказом Министерства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просвещения Российской </w:t>
      </w:r>
      <w:r>
        <w:rPr>
          <w:color w:val="000000"/>
          <w:sz w:val="26"/>
          <w:szCs w:val="26"/>
        </w:rPr>
        <w:t>Федерации от 4 апреля 2025 г. № 268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</w:t>
      </w:r>
      <w:r>
        <w:rPr>
          <w:color w:val="000000"/>
          <w:sz w:val="26"/>
          <w:szCs w:val="26"/>
        </w:rPr>
        <w:t xml:space="preserve"> образовательным программам среднего профессионального образования и соответствующим дополнительным программам, основным программам профессионального обучения».</w:t>
      </w:r>
    </w:p>
    <w:p w14:paraId="39085C10" w14:textId="77777777" w:rsidR="007D7F9C" w:rsidRDefault="00985CC2">
      <w:pPr>
        <w:pStyle w:val="ad"/>
        <w:widowControl w:val="0"/>
        <w:numPr>
          <w:ilvl w:val="0"/>
          <w:numId w:val="30"/>
        </w:numPr>
        <w:tabs>
          <w:tab w:val="left" w:pos="0"/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приложении 1</w:t>
      </w:r>
      <w:r>
        <w:rPr>
          <w:rFonts w:ascii="Times New Roman" w:hAnsi="Times New Roman"/>
          <w:color w:val="000000"/>
          <w:sz w:val="26"/>
          <w:szCs w:val="26"/>
        </w:rPr>
        <w:t xml:space="preserve"> к Положению об оплате труда работников муниципальных учреждений, осуществляющих </w:t>
      </w:r>
      <w:r>
        <w:rPr>
          <w:rFonts w:ascii="Times New Roman" w:hAnsi="Times New Roman"/>
          <w:color w:val="000000"/>
          <w:sz w:val="26"/>
          <w:szCs w:val="26"/>
        </w:rPr>
        <w:t xml:space="preserve">образовательную деятельность в муниципальном округе город Шахунья Нижегородской области, а также иных муниципальных учреждений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муниципального округа город Шахунья, учредителем которых является администрация муниципального округа город Шахунья подпункт 1.4.</w:t>
      </w:r>
      <w:r>
        <w:rPr>
          <w:rFonts w:ascii="Times New Roman" w:hAnsi="Times New Roman"/>
          <w:color w:val="000000"/>
          <w:sz w:val="26"/>
          <w:szCs w:val="26"/>
        </w:rPr>
        <w:t xml:space="preserve"> пункта 1 изложить в следующей редакции:</w:t>
      </w:r>
    </w:p>
    <w:p w14:paraId="10C0A416" w14:textId="77777777" w:rsidR="007D7F9C" w:rsidRDefault="00985CC2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«1.4. Профессиональная квалификационная группа должностей педагогических работников.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418"/>
        <w:gridCol w:w="1559"/>
        <w:gridCol w:w="1559"/>
        <w:gridCol w:w="1530"/>
      </w:tblGrid>
      <w:tr w:rsidR="007D7F9C" w14:paraId="5173F6DF" w14:textId="77777777">
        <w:trPr>
          <w:trHeight w:val="634"/>
        </w:trPr>
        <w:tc>
          <w:tcPr>
            <w:tcW w:w="3539" w:type="dxa"/>
          </w:tcPr>
          <w:p w14:paraId="4963A467" w14:textId="77777777" w:rsidR="007D7F9C" w:rsidRDefault="00985CC2">
            <w:pPr>
              <w:spacing w:before="120"/>
              <w:ind w:right="-6"/>
              <w:jc w:val="center"/>
              <w:rPr>
                <w:color w:val="000000"/>
                <w:spacing w:val="-8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418" w:type="dxa"/>
          </w:tcPr>
          <w:p w14:paraId="0EA6D70B" w14:textId="77777777" w:rsidR="007D7F9C" w:rsidRDefault="00985CC2">
            <w:pPr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1559" w:type="dxa"/>
          </w:tcPr>
          <w:p w14:paraId="31946962" w14:textId="77777777" w:rsidR="007D7F9C" w:rsidRDefault="00985CC2">
            <w:pPr>
              <w:ind w:right="-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Минимальный оклад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&lt; 1&gt;, руб</w:t>
            </w:r>
          </w:p>
        </w:tc>
        <w:tc>
          <w:tcPr>
            <w:tcW w:w="1559" w:type="dxa"/>
          </w:tcPr>
          <w:p w14:paraId="259BAAC5" w14:textId="77777777" w:rsidR="007D7F9C" w:rsidRDefault="00985CC2">
            <w:pPr>
              <w:ind w:right="-6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Минимальный оклад</w:t>
            </w:r>
          </w:p>
          <w:p w14:paraId="5FF31D0F" w14:textId="77777777" w:rsidR="007D7F9C" w:rsidRDefault="00985CC2">
            <w:pPr>
              <w:ind w:right="-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&lt; </w:t>
            </w: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color w:val="000000"/>
                <w:sz w:val="26"/>
                <w:szCs w:val="26"/>
              </w:rPr>
              <w:t>&gt;, руб</w:t>
            </w:r>
          </w:p>
        </w:tc>
        <w:tc>
          <w:tcPr>
            <w:tcW w:w="1530" w:type="dxa"/>
          </w:tcPr>
          <w:p w14:paraId="0CAEABF5" w14:textId="77777777" w:rsidR="007D7F9C" w:rsidRDefault="00985CC2">
            <w:pPr>
              <w:ind w:right="-6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Минимальный оклад</w:t>
            </w:r>
          </w:p>
          <w:p w14:paraId="240791E0" w14:textId="77777777" w:rsidR="007D7F9C" w:rsidRDefault="00985CC2">
            <w:pPr>
              <w:ind w:right="-6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&lt; 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&gt;, руб</w:t>
            </w:r>
          </w:p>
        </w:tc>
      </w:tr>
      <w:tr w:rsidR="007D7F9C" w14:paraId="57A05AA5" w14:textId="77777777">
        <w:tc>
          <w:tcPr>
            <w:tcW w:w="3539" w:type="dxa"/>
          </w:tcPr>
          <w:p w14:paraId="68D2A133" w14:textId="77777777" w:rsidR="007D7F9C" w:rsidRDefault="00985CC2">
            <w:pPr>
              <w:ind w:right="-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квалификационный уровень (инструктор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1418" w:type="dxa"/>
            <w:vAlign w:val="center"/>
          </w:tcPr>
          <w:p w14:paraId="737F19B6" w14:textId="77777777" w:rsidR="007D7F9C" w:rsidRDefault="00985CC2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>1,0</w:t>
            </w:r>
          </w:p>
        </w:tc>
        <w:tc>
          <w:tcPr>
            <w:tcW w:w="1559" w:type="dxa"/>
            <w:vAlign w:val="center"/>
          </w:tcPr>
          <w:p w14:paraId="6E0A4271" w14:textId="77777777" w:rsidR="007D7F9C" w:rsidRDefault="00985CC2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14559</w:t>
            </w:r>
          </w:p>
        </w:tc>
        <w:tc>
          <w:tcPr>
            <w:tcW w:w="1559" w:type="dxa"/>
            <w:vAlign w:val="center"/>
          </w:tcPr>
          <w:p w14:paraId="1AA3D57A" w14:textId="77777777" w:rsidR="007D7F9C" w:rsidRDefault="00985CC2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15104</w:t>
            </w:r>
          </w:p>
        </w:tc>
        <w:tc>
          <w:tcPr>
            <w:tcW w:w="1530" w:type="dxa"/>
            <w:vAlign w:val="center"/>
          </w:tcPr>
          <w:p w14:paraId="1A415681" w14:textId="77777777" w:rsidR="007D7F9C" w:rsidRDefault="00985CC2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16956</w:t>
            </w:r>
          </w:p>
        </w:tc>
      </w:tr>
      <w:tr w:rsidR="007D7F9C" w14:paraId="1DCB009A" w14:textId="77777777">
        <w:tc>
          <w:tcPr>
            <w:tcW w:w="3539" w:type="dxa"/>
          </w:tcPr>
          <w:p w14:paraId="3DC2463B" w14:textId="77777777" w:rsidR="007D7F9C" w:rsidRDefault="00985CC2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квалификационный уровень (инструктор методист, концертмейстер, социальный педагог, педагог дополнительного образования, педагог организатор, тренер-преподаватель)</w:t>
            </w:r>
          </w:p>
        </w:tc>
        <w:tc>
          <w:tcPr>
            <w:tcW w:w="1418" w:type="dxa"/>
          </w:tcPr>
          <w:p w14:paraId="610D1A8D" w14:textId="77777777" w:rsidR="007D7F9C" w:rsidRDefault="00985CC2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559" w:type="dxa"/>
          </w:tcPr>
          <w:p w14:paraId="4EC07A40" w14:textId="77777777" w:rsidR="007D7F9C" w:rsidRDefault="00985CC2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16160</w:t>
            </w:r>
          </w:p>
        </w:tc>
        <w:tc>
          <w:tcPr>
            <w:tcW w:w="1559" w:type="dxa"/>
          </w:tcPr>
          <w:p w14:paraId="491EB9B9" w14:textId="77777777" w:rsidR="007D7F9C" w:rsidRDefault="00985CC2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16780</w:t>
            </w:r>
          </w:p>
        </w:tc>
        <w:tc>
          <w:tcPr>
            <w:tcW w:w="1530" w:type="dxa"/>
          </w:tcPr>
          <w:p w14:paraId="3AC7CB32" w14:textId="77777777" w:rsidR="007D7F9C" w:rsidRDefault="00985CC2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18843</w:t>
            </w:r>
          </w:p>
        </w:tc>
      </w:tr>
      <w:tr w:rsidR="007D7F9C" w14:paraId="15A1A92A" w14:textId="77777777">
        <w:tc>
          <w:tcPr>
            <w:tcW w:w="3539" w:type="dxa"/>
          </w:tcPr>
          <w:p w14:paraId="0FE2D9B5" w14:textId="77777777" w:rsidR="007D7F9C" w:rsidRDefault="00985CC2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квалификационный уровень (воспитатель, мастер производственного обучения, педагог психолог, методист, старший инструктор методист, старший педагог дополнительного образования, старший тренер-преподаватель)</w:t>
            </w:r>
          </w:p>
        </w:tc>
        <w:tc>
          <w:tcPr>
            <w:tcW w:w="1418" w:type="dxa"/>
          </w:tcPr>
          <w:p w14:paraId="0CC6AC5B" w14:textId="77777777" w:rsidR="007D7F9C" w:rsidRDefault="00985CC2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559" w:type="dxa"/>
          </w:tcPr>
          <w:p w14:paraId="3CCEC9FE" w14:textId="77777777" w:rsidR="007D7F9C" w:rsidRDefault="00985CC2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16967</w:t>
            </w:r>
          </w:p>
        </w:tc>
        <w:tc>
          <w:tcPr>
            <w:tcW w:w="1559" w:type="dxa"/>
          </w:tcPr>
          <w:p w14:paraId="6427F22F" w14:textId="77777777" w:rsidR="007D7F9C" w:rsidRDefault="00985CC2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17621</w:t>
            </w:r>
          </w:p>
        </w:tc>
        <w:tc>
          <w:tcPr>
            <w:tcW w:w="1530" w:type="dxa"/>
          </w:tcPr>
          <w:p w14:paraId="6B82D7E7" w14:textId="77777777" w:rsidR="007D7F9C" w:rsidRDefault="00985CC2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19786</w:t>
            </w:r>
          </w:p>
        </w:tc>
      </w:tr>
      <w:tr w:rsidR="007D7F9C" w14:paraId="3F4391AB" w14:textId="77777777">
        <w:tc>
          <w:tcPr>
            <w:tcW w:w="3539" w:type="dxa"/>
          </w:tcPr>
          <w:p w14:paraId="75E367A0" w14:textId="77777777" w:rsidR="007D7F9C" w:rsidRDefault="00985CC2">
            <w:pPr>
              <w:spacing w:after="200"/>
              <w:ind w:right="-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квалификационный урове</w:t>
            </w:r>
            <w:r>
              <w:rPr>
                <w:color w:val="000000"/>
                <w:sz w:val="26"/>
                <w:szCs w:val="26"/>
              </w:rPr>
              <w:t>нь (преподаватель, преподаватель-организатор основ безопасности и защиты Родины, учитель, руководитель физического воспитания, старший воспитатель, старший методист, тьютор, учитель-логопед (логопед), учитель-</w:t>
            </w:r>
            <w:r>
              <w:rPr>
                <w:color w:val="000000"/>
                <w:sz w:val="26"/>
                <w:szCs w:val="26"/>
              </w:rPr>
              <w:lastRenderedPageBreak/>
              <w:t>дефектолог) (педагог-библиотекарь)</w:t>
            </w:r>
          </w:p>
        </w:tc>
        <w:tc>
          <w:tcPr>
            <w:tcW w:w="1418" w:type="dxa"/>
          </w:tcPr>
          <w:p w14:paraId="300B6E3F" w14:textId="77777777" w:rsidR="007D7F9C" w:rsidRDefault="00985CC2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1,22</w:t>
            </w:r>
          </w:p>
        </w:tc>
        <w:tc>
          <w:tcPr>
            <w:tcW w:w="1559" w:type="dxa"/>
          </w:tcPr>
          <w:p w14:paraId="419129F3" w14:textId="77777777" w:rsidR="007D7F9C" w:rsidRDefault="00985CC2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17774</w:t>
            </w:r>
          </w:p>
        </w:tc>
        <w:tc>
          <w:tcPr>
            <w:tcW w:w="1559" w:type="dxa"/>
          </w:tcPr>
          <w:p w14:paraId="7903188E" w14:textId="77777777" w:rsidR="007D7F9C" w:rsidRDefault="00985CC2">
            <w:pPr>
              <w:spacing w:after="200"/>
              <w:ind w:right="-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8461</w:t>
            </w:r>
          </w:p>
        </w:tc>
        <w:tc>
          <w:tcPr>
            <w:tcW w:w="1530" w:type="dxa"/>
          </w:tcPr>
          <w:p w14:paraId="06D1F228" w14:textId="77777777" w:rsidR="007D7F9C" w:rsidRDefault="00985CC2">
            <w:pPr>
              <w:spacing w:after="200"/>
              <w:ind w:right="-6" w:hanging="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20727</w:t>
            </w:r>
          </w:p>
        </w:tc>
      </w:tr>
    </w:tbl>
    <w:p w14:paraId="1E381C3F" w14:textId="77777777" w:rsidR="007D7F9C" w:rsidRDefault="00985CC2">
      <w:pPr>
        <w:spacing w:line="360" w:lineRule="auto"/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Примечание:</w:t>
      </w:r>
    </w:p>
    <w:p w14:paraId="69A06F88" w14:textId="77777777" w:rsidR="007D7F9C" w:rsidRDefault="00985CC2">
      <w:pPr>
        <w:spacing w:line="360" w:lineRule="auto"/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&lt;1</w:t>
      </w:r>
      <w:r>
        <w:rPr>
          <w:rFonts w:eastAsia="Arial Unicode MS"/>
          <w:sz w:val="26"/>
          <w:szCs w:val="26"/>
        </w:rPr>
        <w:t>&gt; Минимальные оклады по профессиональной квалификационной группе должностей педагогических работников государственных общеобразовательных организаций (за исключением государственных организаций дополнительного образования Нижегородской области и дошкольных</w:t>
      </w:r>
      <w:r>
        <w:rPr>
          <w:rFonts w:eastAsia="Arial Unicode MS"/>
          <w:sz w:val="26"/>
          <w:szCs w:val="26"/>
        </w:rPr>
        <w:t xml:space="preserve"> образовательных организаций Нижегородской области, должных групп при общеобразовательных организациях и общеобразовательных организаций с наличием в наименовании слов «начальная школа-детский сад» </w:t>
      </w:r>
    </w:p>
    <w:p w14:paraId="4AE39BA8" w14:textId="77777777" w:rsidR="007D7F9C" w:rsidRDefault="00985CC2">
      <w:pPr>
        <w:spacing w:line="360" w:lineRule="auto"/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&lt;2&gt; Минимальные оклады по профессиональной квалификационн</w:t>
      </w:r>
      <w:r>
        <w:rPr>
          <w:rFonts w:eastAsia="Arial Unicode MS"/>
          <w:sz w:val="26"/>
          <w:szCs w:val="26"/>
        </w:rPr>
        <w:t xml:space="preserve">ой группе должностей педагогических работников государственных организаций дополнительного образования Нижегородской области </w:t>
      </w:r>
    </w:p>
    <w:p w14:paraId="18D76169" w14:textId="77777777" w:rsidR="007D7F9C" w:rsidRDefault="00985CC2">
      <w:pPr>
        <w:spacing w:line="360" w:lineRule="auto"/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&lt;3&gt; Минимальные оклады по профессиональной квалификационной группе должностей педагогических работников дошкольных образовательных</w:t>
      </w:r>
      <w:r>
        <w:rPr>
          <w:rFonts w:eastAsia="Arial Unicode MS"/>
          <w:sz w:val="26"/>
          <w:szCs w:val="26"/>
        </w:rPr>
        <w:t xml:space="preserve"> организаций Нижегородской области, дошкольных групп при общеобразовательных организациях и общеобразовательных организаций с наличием в наименовании слов «начальная школа - детский сад».</w:t>
      </w:r>
    </w:p>
    <w:p w14:paraId="19C0C9C5" w14:textId="77777777" w:rsidR="007D7F9C" w:rsidRDefault="00985CC2">
      <w:pPr>
        <w:spacing w:line="360" w:lineRule="auto"/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Должности педагогических работников, не включенные в профессиональны</w:t>
      </w:r>
      <w:r>
        <w:rPr>
          <w:rFonts w:eastAsia="Arial Unicode MS"/>
          <w:sz w:val="26"/>
          <w:szCs w:val="26"/>
        </w:rPr>
        <w:t>е квалификационные группы должностей работников образования».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4248"/>
        <w:gridCol w:w="2551"/>
        <w:gridCol w:w="3119"/>
      </w:tblGrid>
      <w:tr w:rsidR="007D7F9C" w14:paraId="09DC780D" w14:textId="77777777">
        <w:tc>
          <w:tcPr>
            <w:tcW w:w="4248" w:type="dxa"/>
            <w:vAlign w:val="center"/>
          </w:tcPr>
          <w:p w14:paraId="14094F21" w14:textId="77777777" w:rsidR="007D7F9C" w:rsidRDefault="00985CC2">
            <w:pPr>
              <w:spacing w:after="200"/>
              <w:ind w:right="-6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vAlign w:val="center"/>
          </w:tcPr>
          <w:p w14:paraId="442D602F" w14:textId="77777777" w:rsidR="007D7F9C" w:rsidRDefault="00985CC2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pacing w:val="-8"/>
                <w:sz w:val="26"/>
                <w:szCs w:val="26"/>
                <w:lang w:eastAsia="en-US"/>
              </w:rPr>
              <w:t>Повышающий коэффициент по должности</w:t>
            </w:r>
          </w:p>
        </w:tc>
        <w:tc>
          <w:tcPr>
            <w:tcW w:w="3119" w:type="dxa"/>
            <w:vAlign w:val="center"/>
          </w:tcPr>
          <w:p w14:paraId="1BCFB196" w14:textId="77777777" w:rsidR="007D7F9C" w:rsidRDefault="00985CC2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Минимальный оклад, рублей</w:t>
            </w:r>
          </w:p>
        </w:tc>
      </w:tr>
      <w:tr w:rsidR="007D7F9C" w14:paraId="41552A89" w14:textId="77777777">
        <w:tc>
          <w:tcPr>
            <w:tcW w:w="9918" w:type="dxa"/>
            <w:gridSpan w:val="3"/>
          </w:tcPr>
          <w:p w14:paraId="69F632CF" w14:textId="77777777" w:rsidR="007D7F9C" w:rsidRDefault="00985CC2">
            <w:pPr>
              <w:spacing w:beforeAutospacing="1" w:afterAutospacing="1"/>
              <w:ind w:firstLine="709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Должности педагогических работников, не включенные в профессионал</w:t>
            </w:r>
            <w:r>
              <w:rPr>
                <w:rFonts w:eastAsia="Arial Unicode MS"/>
                <w:sz w:val="26"/>
                <w:szCs w:val="26"/>
              </w:rPr>
              <w:t>ьные квалификационные группы должностей работников образования.</w:t>
            </w:r>
          </w:p>
          <w:p w14:paraId="25080FDC" w14:textId="77777777" w:rsidR="007D7F9C" w:rsidRDefault="00985CC2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Минимальный оклад 14559 руб.</w:t>
            </w:r>
          </w:p>
        </w:tc>
      </w:tr>
      <w:tr w:rsidR="007D7F9C" w14:paraId="1D883379" w14:textId="77777777">
        <w:tc>
          <w:tcPr>
            <w:tcW w:w="4248" w:type="dxa"/>
          </w:tcPr>
          <w:p w14:paraId="7B4DABC6" w14:textId="77777777" w:rsidR="007D7F9C" w:rsidRDefault="00985CC2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 xml:space="preserve">4 </w:t>
            </w:r>
            <w:r>
              <w:rPr>
                <w:color w:val="000000"/>
                <w:sz w:val="26"/>
                <w:szCs w:val="26"/>
              </w:rPr>
              <w:t xml:space="preserve">квалификационный уровень </w:t>
            </w:r>
            <w:r>
              <w:rPr>
                <w:color w:val="000000"/>
                <w:sz w:val="26"/>
                <w:szCs w:val="26"/>
              </w:rPr>
              <w:t>(советник директора по воспитанию и взаимодействию с детскими общественными объединениями)</w:t>
            </w:r>
          </w:p>
        </w:tc>
        <w:tc>
          <w:tcPr>
            <w:tcW w:w="2551" w:type="dxa"/>
          </w:tcPr>
          <w:p w14:paraId="6DC3BB3F" w14:textId="77777777" w:rsidR="007D7F9C" w:rsidRDefault="007D7F9C">
            <w:pPr>
              <w:spacing w:beforeAutospacing="1" w:afterAutospacing="1"/>
              <w:jc w:val="center"/>
              <w:rPr>
                <w:rFonts w:eastAsia="Arial Unicode MS"/>
                <w:sz w:val="26"/>
                <w:szCs w:val="26"/>
              </w:rPr>
            </w:pPr>
          </w:p>
          <w:p w14:paraId="08F34485" w14:textId="77777777" w:rsidR="007D7F9C" w:rsidRDefault="00985CC2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1,22</w:t>
            </w:r>
          </w:p>
        </w:tc>
        <w:tc>
          <w:tcPr>
            <w:tcW w:w="3119" w:type="dxa"/>
          </w:tcPr>
          <w:p w14:paraId="779853B1" w14:textId="77777777" w:rsidR="007D7F9C" w:rsidRDefault="007D7F9C">
            <w:pPr>
              <w:spacing w:beforeAutospacing="1" w:afterAutospacing="1"/>
              <w:jc w:val="center"/>
              <w:rPr>
                <w:rFonts w:eastAsia="Arial Unicode MS"/>
                <w:sz w:val="26"/>
                <w:szCs w:val="26"/>
              </w:rPr>
            </w:pPr>
          </w:p>
          <w:p w14:paraId="29CFA20A" w14:textId="77777777" w:rsidR="007D7F9C" w:rsidRDefault="00985CC2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17774</w:t>
            </w:r>
            <w:bookmarkEnd w:id="0"/>
          </w:p>
        </w:tc>
      </w:tr>
    </w:tbl>
    <w:p w14:paraId="0D2B7AA2" w14:textId="77777777" w:rsidR="007D7F9C" w:rsidRDefault="007D7F9C">
      <w:pPr>
        <w:rPr>
          <w:sz w:val="26"/>
          <w:szCs w:val="26"/>
        </w:rPr>
      </w:pPr>
    </w:p>
    <w:p w14:paraId="580C4BE0" w14:textId="77777777" w:rsidR="007D7F9C" w:rsidRDefault="00985CC2">
      <w:pPr>
        <w:pStyle w:val="ad"/>
        <w:numPr>
          <w:ilvl w:val="0"/>
          <w:numId w:val="30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приложения 3 изложить в следующей редакции:</w:t>
      </w:r>
    </w:p>
    <w:p w14:paraId="6AC7C4F6" w14:textId="77777777" w:rsidR="007D7F9C" w:rsidRDefault="00985CC2">
      <w:pPr>
        <w:pStyle w:val="ad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«Доплаты за дополнительно возложенные на педагогических и других работников обязанности».</w:t>
      </w:r>
    </w:p>
    <w:p w14:paraId="0CDC037D" w14:textId="77777777" w:rsidR="007D7F9C" w:rsidRDefault="00985CC2">
      <w:pPr>
        <w:pStyle w:val="ad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</w:t>
      </w:r>
      <w:bookmarkEnd w:id="1"/>
    </w:p>
    <w:sectPr w:rsidR="007D7F9C">
      <w:pgSz w:w="11906" w:h="16838"/>
      <w:pgMar w:top="992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E133" w14:textId="77777777" w:rsidR="00985CC2" w:rsidRDefault="00985CC2">
      <w:r>
        <w:separator/>
      </w:r>
    </w:p>
  </w:endnote>
  <w:endnote w:type="continuationSeparator" w:id="0">
    <w:p w14:paraId="4F72BE65" w14:textId="77777777" w:rsidR="00985CC2" w:rsidRDefault="0098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41D0" w14:textId="77777777" w:rsidR="00985CC2" w:rsidRDefault="00985CC2">
      <w:r>
        <w:separator/>
      </w:r>
    </w:p>
  </w:footnote>
  <w:footnote w:type="continuationSeparator" w:id="0">
    <w:p w14:paraId="0BF9EE7E" w14:textId="77777777" w:rsidR="00985CC2" w:rsidRDefault="00985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92C"/>
    <w:multiLevelType w:val="hybridMultilevel"/>
    <w:tmpl w:val="03926A80"/>
    <w:lvl w:ilvl="0" w:tplc="3BE63BAA">
      <w:start w:val="1"/>
      <w:numFmt w:val="decimal"/>
      <w:lvlText w:val="%1."/>
      <w:lvlJc w:val="left"/>
      <w:pPr>
        <w:ind w:left="720" w:hanging="360"/>
      </w:pPr>
    </w:lvl>
    <w:lvl w:ilvl="1" w:tplc="68C23E9C">
      <w:start w:val="1"/>
      <w:numFmt w:val="lowerLetter"/>
      <w:lvlText w:val="%2."/>
      <w:lvlJc w:val="left"/>
      <w:pPr>
        <w:ind w:left="1440" w:hanging="360"/>
      </w:pPr>
    </w:lvl>
    <w:lvl w:ilvl="2" w:tplc="4DB0CE2C">
      <w:start w:val="1"/>
      <w:numFmt w:val="lowerRoman"/>
      <w:lvlText w:val="%3."/>
      <w:lvlJc w:val="right"/>
      <w:pPr>
        <w:ind w:left="2160" w:hanging="180"/>
      </w:pPr>
    </w:lvl>
    <w:lvl w:ilvl="3" w:tplc="29422370">
      <w:start w:val="1"/>
      <w:numFmt w:val="decimal"/>
      <w:lvlText w:val="%4."/>
      <w:lvlJc w:val="left"/>
      <w:pPr>
        <w:ind w:left="2880" w:hanging="360"/>
      </w:pPr>
    </w:lvl>
    <w:lvl w:ilvl="4" w:tplc="C756A28C">
      <w:start w:val="1"/>
      <w:numFmt w:val="lowerLetter"/>
      <w:lvlText w:val="%5."/>
      <w:lvlJc w:val="left"/>
      <w:pPr>
        <w:ind w:left="3600" w:hanging="360"/>
      </w:pPr>
    </w:lvl>
    <w:lvl w:ilvl="5" w:tplc="6180C18A">
      <w:start w:val="1"/>
      <w:numFmt w:val="lowerRoman"/>
      <w:lvlText w:val="%6."/>
      <w:lvlJc w:val="right"/>
      <w:pPr>
        <w:ind w:left="4320" w:hanging="180"/>
      </w:pPr>
    </w:lvl>
    <w:lvl w:ilvl="6" w:tplc="6484BC58">
      <w:start w:val="1"/>
      <w:numFmt w:val="decimal"/>
      <w:lvlText w:val="%7."/>
      <w:lvlJc w:val="left"/>
      <w:pPr>
        <w:ind w:left="5040" w:hanging="360"/>
      </w:pPr>
    </w:lvl>
    <w:lvl w:ilvl="7" w:tplc="13C025EA">
      <w:start w:val="1"/>
      <w:numFmt w:val="lowerLetter"/>
      <w:lvlText w:val="%8."/>
      <w:lvlJc w:val="left"/>
      <w:pPr>
        <w:ind w:left="5760" w:hanging="360"/>
      </w:pPr>
    </w:lvl>
    <w:lvl w:ilvl="8" w:tplc="F078E9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1AC"/>
    <w:multiLevelType w:val="hybridMultilevel"/>
    <w:tmpl w:val="F35A66EC"/>
    <w:lvl w:ilvl="0" w:tplc="C33EBA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9BA60E2">
      <w:start w:val="1"/>
      <w:numFmt w:val="lowerLetter"/>
      <w:lvlText w:val="%2."/>
      <w:lvlJc w:val="left"/>
      <w:pPr>
        <w:ind w:left="1620" w:hanging="360"/>
      </w:pPr>
    </w:lvl>
    <w:lvl w:ilvl="2" w:tplc="571A15EA">
      <w:start w:val="1"/>
      <w:numFmt w:val="lowerRoman"/>
      <w:lvlText w:val="%3."/>
      <w:lvlJc w:val="right"/>
      <w:pPr>
        <w:ind w:left="2340" w:hanging="180"/>
      </w:pPr>
    </w:lvl>
    <w:lvl w:ilvl="3" w:tplc="1596772E">
      <w:start w:val="1"/>
      <w:numFmt w:val="decimal"/>
      <w:lvlText w:val="%4."/>
      <w:lvlJc w:val="left"/>
      <w:pPr>
        <w:ind w:left="3060" w:hanging="360"/>
      </w:pPr>
    </w:lvl>
    <w:lvl w:ilvl="4" w:tplc="A26A3F6A">
      <w:start w:val="1"/>
      <w:numFmt w:val="lowerLetter"/>
      <w:lvlText w:val="%5."/>
      <w:lvlJc w:val="left"/>
      <w:pPr>
        <w:ind w:left="3780" w:hanging="360"/>
      </w:pPr>
    </w:lvl>
    <w:lvl w:ilvl="5" w:tplc="220A6524">
      <w:start w:val="1"/>
      <w:numFmt w:val="lowerRoman"/>
      <w:lvlText w:val="%6."/>
      <w:lvlJc w:val="right"/>
      <w:pPr>
        <w:ind w:left="4500" w:hanging="180"/>
      </w:pPr>
    </w:lvl>
    <w:lvl w:ilvl="6" w:tplc="ADA64C92">
      <w:start w:val="1"/>
      <w:numFmt w:val="decimal"/>
      <w:lvlText w:val="%7."/>
      <w:lvlJc w:val="left"/>
      <w:pPr>
        <w:ind w:left="5220" w:hanging="360"/>
      </w:pPr>
    </w:lvl>
    <w:lvl w:ilvl="7" w:tplc="D974D73E">
      <w:start w:val="1"/>
      <w:numFmt w:val="lowerLetter"/>
      <w:lvlText w:val="%8."/>
      <w:lvlJc w:val="left"/>
      <w:pPr>
        <w:ind w:left="5940" w:hanging="360"/>
      </w:pPr>
    </w:lvl>
    <w:lvl w:ilvl="8" w:tplc="F778426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DA54D2"/>
    <w:multiLevelType w:val="hybridMultilevel"/>
    <w:tmpl w:val="7F5EE084"/>
    <w:lvl w:ilvl="0" w:tplc="E32A6C74">
      <w:start w:val="1"/>
      <w:numFmt w:val="decimal"/>
      <w:lvlText w:val="%1."/>
      <w:lvlJc w:val="left"/>
      <w:pPr>
        <w:ind w:left="1429" w:hanging="360"/>
      </w:pPr>
    </w:lvl>
    <w:lvl w:ilvl="1" w:tplc="20721A32">
      <w:start w:val="1"/>
      <w:numFmt w:val="lowerLetter"/>
      <w:lvlText w:val="%2."/>
      <w:lvlJc w:val="left"/>
      <w:pPr>
        <w:ind w:left="2149" w:hanging="360"/>
      </w:pPr>
    </w:lvl>
    <w:lvl w:ilvl="2" w:tplc="5C4E8826">
      <w:start w:val="1"/>
      <w:numFmt w:val="lowerRoman"/>
      <w:lvlText w:val="%3."/>
      <w:lvlJc w:val="right"/>
      <w:pPr>
        <w:ind w:left="2869" w:hanging="180"/>
      </w:pPr>
    </w:lvl>
    <w:lvl w:ilvl="3" w:tplc="9866E832">
      <w:start w:val="1"/>
      <w:numFmt w:val="decimal"/>
      <w:lvlText w:val="%4."/>
      <w:lvlJc w:val="left"/>
      <w:pPr>
        <w:ind w:left="3589" w:hanging="360"/>
      </w:pPr>
    </w:lvl>
    <w:lvl w:ilvl="4" w:tplc="48EA90F0">
      <w:start w:val="1"/>
      <w:numFmt w:val="lowerLetter"/>
      <w:lvlText w:val="%5."/>
      <w:lvlJc w:val="left"/>
      <w:pPr>
        <w:ind w:left="4309" w:hanging="360"/>
      </w:pPr>
    </w:lvl>
    <w:lvl w:ilvl="5" w:tplc="BF6C06E4">
      <w:start w:val="1"/>
      <w:numFmt w:val="lowerRoman"/>
      <w:lvlText w:val="%6."/>
      <w:lvlJc w:val="right"/>
      <w:pPr>
        <w:ind w:left="5029" w:hanging="180"/>
      </w:pPr>
    </w:lvl>
    <w:lvl w:ilvl="6" w:tplc="B79A43E2">
      <w:start w:val="1"/>
      <w:numFmt w:val="decimal"/>
      <w:lvlText w:val="%7."/>
      <w:lvlJc w:val="left"/>
      <w:pPr>
        <w:ind w:left="5749" w:hanging="360"/>
      </w:pPr>
    </w:lvl>
    <w:lvl w:ilvl="7" w:tplc="ACA2610E">
      <w:start w:val="1"/>
      <w:numFmt w:val="lowerLetter"/>
      <w:lvlText w:val="%8."/>
      <w:lvlJc w:val="left"/>
      <w:pPr>
        <w:ind w:left="6469" w:hanging="360"/>
      </w:pPr>
    </w:lvl>
    <w:lvl w:ilvl="8" w:tplc="AD92613C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941B8A"/>
    <w:multiLevelType w:val="multilevel"/>
    <w:tmpl w:val="51963F1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2C3531E"/>
    <w:multiLevelType w:val="multilevel"/>
    <w:tmpl w:val="DA5A626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145FDB"/>
    <w:multiLevelType w:val="multilevel"/>
    <w:tmpl w:val="3E3023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292C36C6"/>
    <w:multiLevelType w:val="hybridMultilevel"/>
    <w:tmpl w:val="FA1CA766"/>
    <w:lvl w:ilvl="0" w:tplc="880A815A">
      <w:start w:val="2"/>
      <w:numFmt w:val="decimal"/>
      <w:lvlText w:val="%1."/>
      <w:lvlJc w:val="left"/>
      <w:pPr>
        <w:ind w:left="720" w:hanging="360"/>
      </w:pPr>
    </w:lvl>
    <w:lvl w:ilvl="1" w:tplc="E31E87D8">
      <w:start w:val="1"/>
      <w:numFmt w:val="lowerLetter"/>
      <w:lvlText w:val="%2."/>
      <w:lvlJc w:val="left"/>
      <w:pPr>
        <w:ind w:left="1440" w:hanging="360"/>
      </w:pPr>
    </w:lvl>
    <w:lvl w:ilvl="2" w:tplc="CA46739A">
      <w:start w:val="1"/>
      <w:numFmt w:val="lowerRoman"/>
      <w:lvlText w:val="%3."/>
      <w:lvlJc w:val="right"/>
      <w:pPr>
        <w:ind w:left="2160" w:hanging="180"/>
      </w:pPr>
    </w:lvl>
    <w:lvl w:ilvl="3" w:tplc="473AF042">
      <w:start w:val="1"/>
      <w:numFmt w:val="decimal"/>
      <w:lvlText w:val="%4."/>
      <w:lvlJc w:val="left"/>
      <w:pPr>
        <w:ind w:left="2880" w:hanging="360"/>
      </w:pPr>
    </w:lvl>
    <w:lvl w:ilvl="4" w:tplc="CB9EF60A">
      <w:start w:val="1"/>
      <w:numFmt w:val="lowerLetter"/>
      <w:lvlText w:val="%5."/>
      <w:lvlJc w:val="left"/>
      <w:pPr>
        <w:ind w:left="3600" w:hanging="360"/>
      </w:pPr>
    </w:lvl>
    <w:lvl w:ilvl="5" w:tplc="60DEBF38">
      <w:start w:val="1"/>
      <w:numFmt w:val="lowerRoman"/>
      <w:lvlText w:val="%6."/>
      <w:lvlJc w:val="right"/>
      <w:pPr>
        <w:ind w:left="4320" w:hanging="180"/>
      </w:pPr>
    </w:lvl>
    <w:lvl w:ilvl="6" w:tplc="81E4A43C">
      <w:start w:val="1"/>
      <w:numFmt w:val="decimal"/>
      <w:lvlText w:val="%7."/>
      <w:lvlJc w:val="left"/>
      <w:pPr>
        <w:ind w:left="5040" w:hanging="360"/>
      </w:pPr>
    </w:lvl>
    <w:lvl w:ilvl="7" w:tplc="1F30D02A">
      <w:start w:val="1"/>
      <w:numFmt w:val="lowerLetter"/>
      <w:lvlText w:val="%8."/>
      <w:lvlJc w:val="left"/>
      <w:pPr>
        <w:ind w:left="5760" w:hanging="360"/>
      </w:pPr>
    </w:lvl>
    <w:lvl w:ilvl="8" w:tplc="8BC6AB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D0AB2"/>
    <w:multiLevelType w:val="hybridMultilevel"/>
    <w:tmpl w:val="F280D704"/>
    <w:lvl w:ilvl="0" w:tplc="71A091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9247D48">
      <w:start w:val="1"/>
      <w:numFmt w:val="lowerLetter"/>
      <w:lvlText w:val="%2."/>
      <w:lvlJc w:val="left"/>
      <w:pPr>
        <w:ind w:left="1647" w:hanging="360"/>
      </w:pPr>
    </w:lvl>
    <w:lvl w:ilvl="2" w:tplc="9E4424BA">
      <w:start w:val="1"/>
      <w:numFmt w:val="lowerRoman"/>
      <w:lvlText w:val="%3."/>
      <w:lvlJc w:val="right"/>
      <w:pPr>
        <w:ind w:left="2367" w:hanging="180"/>
      </w:pPr>
    </w:lvl>
    <w:lvl w:ilvl="3" w:tplc="508C7B6A">
      <w:start w:val="1"/>
      <w:numFmt w:val="decimal"/>
      <w:lvlText w:val="%4."/>
      <w:lvlJc w:val="left"/>
      <w:pPr>
        <w:ind w:left="3087" w:hanging="360"/>
      </w:pPr>
    </w:lvl>
    <w:lvl w:ilvl="4" w:tplc="2722AE8A">
      <w:start w:val="1"/>
      <w:numFmt w:val="lowerLetter"/>
      <w:lvlText w:val="%5."/>
      <w:lvlJc w:val="left"/>
      <w:pPr>
        <w:ind w:left="3807" w:hanging="360"/>
      </w:pPr>
    </w:lvl>
    <w:lvl w:ilvl="5" w:tplc="611CDF36">
      <w:start w:val="1"/>
      <w:numFmt w:val="lowerRoman"/>
      <w:lvlText w:val="%6."/>
      <w:lvlJc w:val="right"/>
      <w:pPr>
        <w:ind w:left="4527" w:hanging="180"/>
      </w:pPr>
    </w:lvl>
    <w:lvl w:ilvl="6" w:tplc="A3906C46">
      <w:start w:val="1"/>
      <w:numFmt w:val="decimal"/>
      <w:lvlText w:val="%7."/>
      <w:lvlJc w:val="left"/>
      <w:pPr>
        <w:ind w:left="5247" w:hanging="360"/>
      </w:pPr>
    </w:lvl>
    <w:lvl w:ilvl="7" w:tplc="1644A448">
      <w:start w:val="1"/>
      <w:numFmt w:val="lowerLetter"/>
      <w:lvlText w:val="%8."/>
      <w:lvlJc w:val="left"/>
      <w:pPr>
        <w:ind w:left="5967" w:hanging="360"/>
      </w:pPr>
    </w:lvl>
    <w:lvl w:ilvl="8" w:tplc="0D1895D4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1C26E8"/>
    <w:multiLevelType w:val="hybridMultilevel"/>
    <w:tmpl w:val="B70E1C10"/>
    <w:lvl w:ilvl="0" w:tplc="DD0A4820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62EA46E2">
      <w:start w:val="1"/>
      <w:numFmt w:val="lowerLetter"/>
      <w:lvlText w:val="%2."/>
      <w:lvlJc w:val="left"/>
      <w:pPr>
        <w:ind w:left="1789" w:hanging="360"/>
      </w:pPr>
    </w:lvl>
    <w:lvl w:ilvl="2" w:tplc="AB72CBDE">
      <w:start w:val="1"/>
      <w:numFmt w:val="lowerRoman"/>
      <w:lvlText w:val="%3."/>
      <w:lvlJc w:val="right"/>
      <w:pPr>
        <w:ind w:left="2509" w:hanging="180"/>
      </w:pPr>
    </w:lvl>
    <w:lvl w:ilvl="3" w:tplc="917A6F72">
      <w:start w:val="1"/>
      <w:numFmt w:val="decimal"/>
      <w:lvlText w:val="%4."/>
      <w:lvlJc w:val="left"/>
      <w:pPr>
        <w:ind w:left="3229" w:hanging="360"/>
      </w:pPr>
    </w:lvl>
    <w:lvl w:ilvl="4" w:tplc="E21CF380">
      <w:start w:val="1"/>
      <w:numFmt w:val="lowerLetter"/>
      <w:lvlText w:val="%5."/>
      <w:lvlJc w:val="left"/>
      <w:pPr>
        <w:ind w:left="3949" w:hanging="360"/>
      </w:pPr>
    </w:lvl>
    <w:lvl w:ilvl="5" w:tplc="1F00A2A8">
      <w:start w:val="1"/>
      <w:numFmt w:val="lowerRoman"/>
      <w:lvlText w:val="%6."/>
      <w:lvlJc w:val="right"/>
      <w:pPr>
        <w:ind w:left="4669" w:hanging="180"/>
      </w:pPr>
    </w:lvl>
    <w:lvl w:ilvl="6" w:tplc="B050929A">
      <w:start w:val="1"/>
      <w:numFmt w:val="decimal"/>
      <w:lvlText w:val="%7."/>
      <w:lvlJc w:val="left"/>
      <w:pPr>
        <w:ind w:left="5389" w:hanging="360"/>
      </w:pPr>
    </w:lvl>
    <w:lvl w:ilvl="7" w:tplc="BE100BD6">
      <w:start w:val="1"/>
      <w:numFmt w:val="lowerLetter"/>
      <w:lvlText w:val="%8."/>
      <w:lvlJc w:val="left"/>
      <w:pPr>
        <w:ind w:left="6109" w:hanging="360"/>
      </w:pPr>
    </w:lvl>
    <w:lvl w:ilvl="8" w:tplc="87F2B35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9E1921"/>
    <w:multiLevelType w:val="hybridMultilevel"/>
    <w:tmpl w:val="7682E94A"/>
    <w:lvl w:ilvl="0" w:tplc="5E7C1E1A">
      <w:start w:val="1"/>
      <w:numFmt w:val="decimal"/>
      <w:lvlText w:val="%1."/>
      <w:lvlJc w:val="left"/>
      <w:pPr>
        <w:ind w:left="720" w:hanging="360"/>
      </w:pPr>
    </w:lvl>
    <w:lvl w:ilvl="1" w:tplc="4308FA82">
      <w:start w:val="1"/>
      <w:numFmt w:val="lowerLetter"/>
      <w:lvlText w:val="%2."/>
      <w:lvlJc w:val="left"/>
      <w:pPr>
        <w:ind w:left="1440" w:hanging="360"/>
      </w:pPr>
    </w:lvl>
    <w:lvl w:ilvl="2" w:tplc="004EFD54">
      <w:start w:val="1"/>
      <w:numFmt w:val="lowerRoman"/>
      <w:lvlText w:val="%3."/>
      <w:lvlJc w:val="right"/>
      <w:pPr>
        <w:ind w:left="2160" w:hanging="180"/>
      </w:pPr>
    </w:lvl>
    <w:lvl w:ilvl="3" w:tplc="3A02DF1C">
      <w:start w:val="1"/>
      <w:numFmt w:val="decimal"/>
      <w:lvlText w:val="%4."/>
      <w:lvlJc w:val="left"/>
      <w:pPr>
        <w:ind w:left="2880" w:hanging="360"/>
      </w:pPr>
    </w:lvl>
    <w:lvl w:ilvl="4" w:tplc="D728CFEE">
      <w:start w:val="1"/>
      <w:numFmt w:val="lowerLetter"/>
      <w:lvlText w:val="%5."/>
      <w:lvlJc w:val="left"/>
      <w:pPr>
        <w:ind w:left="3600" w:hanging="360"/>
      </w:pPr>
    </w:lvl>
    <w:lvl w:ilvl="5" w:tplc="79C62530">
      <w:start w:val="1"/>
      <w:numFmt w:val="lowerRoman"/>
      <w:lvlText w:val="%6."/>
      <w:lvlJc w:val="right"/>
      <w:pPr>
        <w:ind w:left="4320" w:hanging="180"/>
      </w:pPr>
    </w:lvl>
    <w:lvl w:ilvl="6" w:tplc="E4A665C8">
      <w:start w:val="1"/>
      <w:numFmt w:val="decimal"/>
      <w:lvlText w:val="%7."/>
      <w:lvlJc w:val="left"/>
      <w:pPr>
        <w:ind w:left="5040" w:hanging="360"/>
      </w:pPr>
    </w:lvl>
    <w:lvl w:ilvl="7" w:tplc="1CBA50E2">
      <w:start w:val="1"/>
      <w:numFmt w:val="lowerLetter"/>
      <w:lvlText w:val="%8."/>
      <w:lvlJc w:val="left"/>
      <w:pPr>
        <w:ind w:left="5760" w:hanging="360"/>
      </w:pPr>
    </w:lvl>
    <w:lvl w:ilvl="8" w:tplc="527A7C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40C6E"/>
    <w:multiLevelType w:val="multilevel"/>
    <w:tmpl w:val="082A6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1631456"/>
    <w:multiLevelType w:val="multilevel"/>
    <w:tmpl w:val="9864B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1770D58"/>
    <w:multiLevelType w:val="hybridMultilevel"/>
    <w:tmpl w:val="3F52AD84"/>
    <w:lvl w:ilvl="0" w:tplc="56E05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7E6689C">
      <w:start w:val="1"/>
      <w:numFmt w:val="lowerLetter"/>
      <w:lvlText w:val="%2."/>
      <w:lvlJc w:val="left"/>
      <w:pPr>
        <w:ind w:left="1440" w:hanging="360"/>
      </w:pPr>
    </w:lvl>
    <w:lvl w:ilvl="2" w:tplc="97844D50">
      <w:start w:val="1"/>
      <w:numFmt w:val="lowerRoman"/>
      <w:lvlText w:val="%3."/>
      <w:lvlJc w:val="right"/>
      <w:pPr>
        <w:ind w:left="2160" w:hanging="180"/>
      </w:pPr>
    </w:lvl>
    <w:lvl w:ilvl="3" w:tplc="89A4EC8C">
      <w:start w:val="1"/>
      <w:numFmt w:val="decimal"/>
      <w:lvlText w:val="%4."/>
      <w:lvlJc w:val="left"/>
      <w:pPr>
        <w:ind w:left="2880" w:hanging="360"/>
      </w:pPr>
    </w:lvl>
    <w:lvl w:ilvl="4" w:tplc="7A4ACD00">
      <w:start w:val="1"/>
      <w:numFmt w:val="lowerLetter"/>
      <w:lvlText w:val="%5."/>
      <w:lvlJc w:val="left"/>
      <w:pPr>
        <w:ind w:left="3600" w:hanging="360"/>
      </w:pPr>
    </w:lvl>
    <w:lvl w:ilvl="5" w:tplc="F7D2D210">
      <w:start w:val="1"/>
      <w:numFmt w:val="lowerRoman"/>
      <w:lvlText w:val="%6."/>
      <w:lvlJc w:val="right"/>
      <w:pPr>
        <w:ind w:left="4320" w:hanging="180"/>
      </w:pPr>
    </w:lvl>
    <w:lvl w:ilvl="6" w:tplc="71704C2C">
      <w:start w:val="1"/>
      <w:numFmt w:val="decimal"/>
      <w:lvlText w:val="%7."/>
      <w:lvlJc w:val="left"/>
      <w:pPr>
        <w:ind w:left="5040" w:hanging="360"/>
      </w:pPr>
    </w:lvl>
    <w:lvl w:ilvl="7" w:tplc="8604EB6A">
      <w:start w:val="1"/>
      <w:numFmt w:val="lowerLetter"/>
      <w:lvlText w:val="%8."/>
      <w:lvlJc w:val="left"/>
      <w:pPr>
        <w:ind w:left="5760" w:hanging="360"/>
      </w:pPr>
    </w:lvl>
    <w:lvl w:ilvl="8" w:tplc="D44AD3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12CDE"/>
    <w:multiLevelType w:val="multilevel"/>
    <w:tmpl w:val="059C71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52B81A29"/>
    <w:multiLevelType w:val="multilevel"/>
    <w:tmpl w:val="967CB5F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54ED5113"/>
    <w:multiLevelType w:val="hybridMultilevel"/>
    <w:tmpl w:val="1B60BA4E"/>
    <w:lvl w:ilvl="0" w:tplc="DB32BE34">
      <w:start w:val="1"/>
      <w:numFmt w:val="decimal"/>
      <w:lvlText w:val="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4D38F4F2">
      <w:start w:val="1"/>
      <w:numFmt w:val="decimal"/>
      <w:lvlText w:val=""/>
      <w:lvlJc w:val="left"/>
    </w:lvl>
    <w:lvl w:ilvl="2" w:tplc="8D103A0A">
      <w:start w:val="1"/>
      <w:numFmt w:val="decimal"/>
      <w:lvlText w:val=""/>
      <w:lvlJc w:val="left"/>
    </w:lvl>
    <w:lvl w:ilvl="3" w:tplc="04685058">
      <w:start w:val="1"/>
      <w:numFmt w:val="decimal"/>
      <w:lvlText w:val=""/>
      <w:lvlJc w:val="left"/>
    </w:lvl>
    <w:lvl w:ilvl="4" w:tplc="C5B07F3C">
      <w:start w:val="1"/>
      <w:numFmt w:val="decimal"/>
      <w:lvlText w:val=""/>
      <w:lvlJc w:val="left"/>
    </w:lvl>
    <w:lvl w:ilvl="5" w:tplc="8E8C11C0">
      <w:start w:val="1"/>
      <w:numFmt w:val="decimal"/>
      <w:lvlText w:val=""/>
      <w:lvlJc w:val="left"/>
    </w:lvl>
    <w:lvl w:ilvl="6" w:tplc="35927E62">
      <w:start w:val="1"/>
      <w:numFmt w:val="decimal"/>
      <w:lvlText w:val=""/>
      <w:lvlJc w:val="left"/>
    </w:lvl>
    <w:lvl w:ilvl="7" w:tplc="FEB651F0">
      <w:start w:val="1"/>
      <w:numFmt w:val="decimal"/>
      <w:lvlText w:val=""/>
      <w:lvlJc w:val="left"/>
    </w:lvl>
    <w:lvl w:ilvl="8" w:tplc="CE6A6DA4">
      <w:start w:val="1"/>
      <w:numFmt w:val="decimal"/>
      <w:lvlText w:val=""/>
      <w:lvlJc w:val="left"/>
    </w:lvl>
  </w:abstractNum>
  <w:abstractNum w:abstractNumId="16" w15:restartNumberingAfterBreak="0">
    <w:nsid w:val="5A1178B0"/>
    <w:multiLevelType w:val="multilevel"/>
    <w:tmpl w:val="83BC5FFE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687146"/>
    <w:multiLevelType w:val="hybridMultilevel"/>
    <w:tmpl w:val="B43A9CD4"/>
    <w:lvl w:ilvl="0" w:tplc="0DF601E2">
      <w:start w:val="1"/>
      <w:numFmt w:val="decimal"/>
      <w:lvlText w:val="%1."/>
      <w:lvlJc w:val="left"/>
      <w:pPr>
        <w:ind w:left="720" w:hanging="360"/>
      </w:pPr>
    </w:lvl>
    <w:lvl w:ilvl="1" w:tplc="9A288B40">
      <w:start w:val="1"/>
      <w:numFmt w:val="lowerLetter"/>
      <w:lvlText w:val="%2."/>
      <w:lvlJc w:val="left"/>
      <w:pPr>
        <w:ind w:left="1440" w:hanging="360"/>
      </w:pPr>
    </w:lvl>
    <w:lvl w:ilvl="2" w:tplc="77149E9A">
      <w:start w:val="1"/>
      <w:numFmt w:val="lowerRoman"/>
      <w:lvlText w:val="%3."/>
      <w:lvlJc w:val="right"/>
      <w:pPr>
        <w:ind w:left="2160" w:hanging="180"/>
      </w:pPr>
    </w:lvl>
    <w:lvl w:ilvl="3" w:tplc="2B20C94A">
      <w:start w:val="1"/>
      <w:numFmt w:val="decimal"/>
      <w:lvlText w:val="%4."/>
      <w:lvlJc w:val="left"/>
      <w:pPr>
        <w:ind w:left="2880" w:hanging="360"/>
      </w:pPr>
    </w:lvl>
    <w:lvl w:ilvl="4" w:tplc="CE44A266">
      <w:start w:val="1"/>
      <w:numFmt w:val="lowerLetter"/>
      <w:lvlText w:val="%5."/>
      <w:lvlJc w:val="left"/>
      <w:pPr>
        <w:ind w:left="3600" w:hanging="360"/>
      </w:pPr>
    </w:lvl>
    <w:lvl w:ilvl="5" w:tplc="B4BE797E">
      <w:start w:val="1"/>
      <w:numFmt w:val="lowerRoman"/>
      <w:lvlText w:val="%6."/>
      <w:lvlJc w:val="right"/>
      <w:pPr>
        <w:ind w:left="4320" w:hanging="180"/>
      </w:pPr>
    </w:lvl>
    <w:lvl w:ilvl="6" w:tplc="6A3AC304">
      <w:start w:val="1"/>
      <w:numFmt w:val="decimal"/>
      <w:lvlText w:val="%7."/>
      <w:lvlJc w:val="left"/>
      <w:pPr>
        <w:ind w:left="5040" w:hanging="360"/>
      </w:pPr>
    </w:lvl>
    <w:lvl w:ilvl="7" w:tplc="0098381A">
      <w:start w:val="1"/>
      <w:numFmt w:val="lowerLetter"/>
      <w:lvlText w:val="%8."/>
      <w:lvlJc w:val="left"/>
      <w:pPr>
        <w:ind w:left="5760" w:hanging="360"/>
      </w:pPr>
    </w:lvl>
    <w:lvl w:ilvl="8" w:tplc="95A450D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054EC"/>
    <w:multiLevelType w:val="hybridMultilevel"/>
    <w:tmpl w:val="5D7A89F6"/>
    <w:lvl w:ilvl="0" w:tplc="3F1A41D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8102D1D2">
      <w:start w:val="1"/>
      <w:numFmt w:val="lowerLetter"/>
      <w:lvlText w:val="%2."/>
      <w:lvlJc w:val="left"/>
      <w:pPr>
        <w:ind w:left="1440" w:hanging="360"/>
      </w:pPr>
    </w:lvl>
    <w:lvl w:ilvl="2" w:tplc="FE8CFDF0">
      <w:start w:val="1"/>
      <w:numFmt w:val="lowerRoman"/>
      <w:lvlText w:val="%3."/>
      <w:lvlJc w:val="right"/>
      <w:pPr>
        <w:ind w:left="2160" w:hanging="180"/>
      </w:pPr>
    </w:lvl>
    <w:lvl w:ilvl="3" w:tplc="9C12CAF0">
      <w:start w:val="1"/>
      <w:numFmt w:val="decimal"/>
      <w:lvlText w:val="%4."/>
      <w:lvlJc w:val="left"/>
      <w:pPr>
        <w:ind w:left="2880" w:hanging="360"/>
      </w:pPr>
    </w:lvl>
    <w:lvl w:ilvl="4" w:tplc="FE5A8E28">
      <w:start w:val="1"/>
      <w:numFmt w:val="lowerLetter"/>
      <w:lvlText w:val="%5."/>
      <w:lvlJc w:val="left"/>
      <w:pPr>
        <w:ind w:left="3600" w:hanging="360"/>
      </w:pPr>
    </w:lvl>
    <w:lvl w:ilvl="5" w:tplc="FAD8C2A2">
      <w:start w:val="1"/>
      <w:numFmt w:val="lowerRoman"/>
      <w:lvlText w:val="%6."/>
      <w:lvlJc w:val="right"/>
      <w:pPr>
        <w:ind w:left="4320" w:hanging="180"/>
      </w:pPr>
    </w:lvl>
    <w:lvl w:ilvl="6" w:tplc="51129572">
      <w:start w:val="1"/>
      <w:numFmt w:val="decimal"/>
      <w:lvlText w:val="%7."/>
      <w:lvlJc w:val="left"/>
      <w:pPr>
        <w:ind w:left="5040" w:hanging="360"/>
      </w:pPr>
    </w:lvl>
    <w:lvl w:ilvl="7" w:tplc="D1E4AE18">
      <w:start w:val="1"/>
      <w:numFmt w:val="lowerLetter"/>
      <w:lvlText w:val="%8."/>
      <w:lvlJc w:val="left"/>
      <w:pPr>
        <w:ind w:left="5760" w:hanging="360"/>
      </w:pPr>
    </w:lvl>
    <w:lvl w:ilvl="8" w:tplc="5FACD9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2532C"/>
    <w:multiLevelType w:val="hybridMultilevel"/>
    <w:tmpl w:val="2F7AA8F6"/>
    <w:lvl w:ilvl="0" w:tplc="72A2452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ED8CBFA2">
      <w:start w:val="1"/>
      <w:numFmt w:val="decimal"/>
      <w:lvlText w:val=""/>
      <w:lvlJc w:val="left"/>
    </w:lvl>
    <w:lvl w:ilvl="2" w:tplc="54D25C06">
      <w:start w:val="1"/>
      <w:numFmt w:val="decimal"/>
      <w:lvlText w:val=""/>
      <w:lvlJc w:val="left"/>
    </w:lvl>
    <w:lvl w:ilvl="3" w:tplc="AF946BD6">
      <w:start w:val="1"/>
      <w:numFmt w:val="decimal"/>
      <w:lvlText w:val=""/>
      <w:lvlJc w:val="left"/>
    </w:lvl>
    <w:lvl w:ilvl="4" w:tplc="71A6595A">
      <w:start w:val="1"/>
      <w:numFmt w:val="decimal"/>
      <w:lvlText w:val=""/>
      <w:lvlJc w:val="left"/>
    </w:lvl>
    <w:lvl w:ilvl="5" w:tplc="2DB4CC92">
      <w:start w:val="1"/>
      <w:numFmt w:val="decimal"/>
      <w:lvlText w:val=""/>
      <w:lvlJc w:val="left"/>
    </w:lvl>
    <w:lvl w:ilvl="6" w:tplc="70ACE874">
      <w:start w:val="1"/>
      <w:numFmt w:val="decimal"/>
      <w:lvlText w:val=""/>
      <w:lvlJc w:val="left"/>
    </w:lvl>
    <w:lvl w:ilvl="7" w:tplc="460A5546">
      <w:start w:val="1"/>
      <w:numFmt w:val="decimal"/>
      <w:lvlText w:val=""/>
      <w:lvlJc w:val="left"/>
    </w:lvl>
    <w:lvl w:ilvl="8" w:tplc="BD2A96B6">
      <w:start w:val="1"/>
      <w:numFmt w:val="decimal"/>
      <w:lvlText w:val=""/>
      <w:lvlJc w:val="left"/>
    </w:lvl>
  </w:abstractNum>
  <w:abstractNum w:abstractNumId="20" w15:restartNumberingAfterBreak="0">
    <w:nsid w:val="656D4173"/>
    <w:multiLevelType w:val="multilevel"/>
    <w:tmpl w:val="23C0F0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21" w15:restartNumberingAfterBreak="0">
    <w:nsid w:val="66E824B8"/>
    <w:multiLevelType w:val="hybridMultilevel"/>
    <w:tmpl w:val="C4601B68"/>
    <w:lvl w:ilvl="0" w:tplc="BB1EF9F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C8C318A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69E4A8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D4884C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9F03CE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3785F4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A64EB8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AC29DC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560703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73B04D9"/>
    <w:multiLevelType w:val="multilevel"/>
    <w:tmpl w:val="7392387E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3" w15:restartNumberingAfterBreak="0">
    <w:nsid w:val="679764C8"/>
    <w:multiLevelType w:val="hybridMultilevel"/>
    <w:tmpl w:val="3F1CA80C"/>
    <w:lvl w:ilvl="0" w:tplc="54F0CD86">
      <w:start w:val="1"/>
      <w:numFmt w:val="decimal"/>
      <w:lvlText w:val="%1."/>
      <w:lvlJc w:val="left"/>
      <w:pPr>
        <w:ind w:left="360" w:hanging="360"/>
      </w:pPr>
    </w:lvl>
    <w:lvl w:ilvl="1" w:tplc="0240C770">
      <w:start w:val="1"/>
      <w:numFmt w:val="lowerLetter"/>
      <w:lvlText w:val="%2."/>
      <w:lvlJc w:val="left"/>
      <w:pPr>
        <w:ind w:left="1440" w:hanging="360"/>
      </w:pPr>
    </w:lvl>
    <w:lvl w:ilvl="2" w:tplc="C57E24CE">
      <w:start w:val="1"/>
      <w:numFmt w:val="lowerRoman"/>
      <w:lvlText w:val="%3."/>
      <w:lvlJc w:val="right"/>
      <w:pPr>
        <w:ind w:left="2160" w:hanging="180"/>
      </w:pPr>
    </w:lvl>
    <w:lvl w:ilvl="3" w:tplc="5F6635DC">
      <w:start w:val="1"/>
      <w:numFmt w:val="decimal"/>
      <w:lvlText w:val="%4."/>
      <w:lvlJc w:val="left"/>
      <w:pPr>
        <w:ind w:left="2880" w:hanging="360"/>
      </w:pPr>
    </w:lvl>
    <w:lvl w:ilvl="4" w:tplc="B4F0D690">
      <w:start w:val="1"/>
      <w:numFmt w:val="lowerLetter"/>
      <w:lvlText w:val="%5."/>
      <w:lvlJc w:val="left"/>
      <w:pPr>
        <w:ind w:left="3600" w:hanging="360"/>
      </w:pPr>
    </w:lvl>
    <w:lvl w:ilvl="5" w:tplc="E81AC806">
      <w:start w:val="1"/>
      <w:numFmt w:val="lowerRoman"/>
      <w:lvlText w:val="%6."/>
      <w:lvlJc w:val="right"/>
      <w:pPr>
        <w:ind w:left="4320" w:hanging="180"/>
      </w:pPr>
    </w:lvl>
    <w:lvl w:ilvl="6" w:tplc="232CA7D0">
      <w:start w:val="1"/>
      <w:numFmt w:val="decimal"/>
      <w:lvlText w:val="%7."/>
      <w:lvlJc w:val="left"/>
      <w:pPr>
        <w:ind w:left="5040" w:hanging="360"/>
      </w:pPr>
    </w:lvl>
    <w:lvl w:ilvl="7" w:tplc="777C68C6">
      <w:start w:val="1"/>
      <w:numFmt w:val="lowerLetter"/>
      <w:lvlText w:val="%8."/>
      <w:lvlJc w:val="left"/>
      <w:pPr>
        <w:ind w:left="5760" w:hanging="360"/>
      </w:pPr>
    </w:lvl>
    <w:lvl w:ilvl="8" w:tplc="FF32D28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347D8"/>
    <w:multiLevelType w:val="hybridMultilevel"/>
    <w:tmpl w:val="C0FC1CDA"/>
    <w:lvl w:ilvl="0" w:tplc="22AEE21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CE121DDC">
      <w:start w:val="1"/>
      <w:numFmt w:val="lowerLetter"/>
      <w:lvlText w:val="%2."/>
      <w:lvlJc w:val="left"/>
      <w:pPr>
        <w:ind w:left="1620" w:hanging="360"/>
      </w:pPr>
    </w:lvl>
    <w:lvl w:ilvl="2" w:tplc="DF9CE7EE">
      <w:start w:val="1"/>
      <w:numFmt w:val="lowerRoman"/>
      <w:lvlText w:val="%3."/>
      <w:lvlJc w:val="right"/>
      <w:pPr>
        <w:ind w:left="2340" w:hanging="180"/>
      </w:pPr>
    </w:lvl>
    <w:lvl w:ilvl="3" w:tplc="4CC0B2B0">
      <w:start w:val="1"/>
      <w:numFmt w:val="decimal"/>
      <w:lvlText w:val="%4."/>
      <w:lvlJc w:val="left"/>
      <w:pPr>
        <w:ind w:left="3060" w:hanging="360"/>
      </w:pPr>
    </w:lvl>
    <w:lvl w:ilvl="4" w:tplc="88FC95A8">
      <w:start w:val="1"/>
      <w:numFmt w:val="lowerLetter"/>
      <w:lvlText w:val="%5."/>
      <w:lvlJc w:val="left"/>
      <w:pPr>
        <w:ind w:left="3780" w:hanging="360"/>
      </w:pPr>
    </w:lvl>
    <w:lvl w:ilvl="5" w:tplc="CCFA2A9A">
      <w:start w:val="1"/>
      <w:numFmt w:val="lowerRoman"/>
      <w:lvlText w:val="%6."/>
      <w:lvlJc w:val="right"/>
      <w:pPr>
        <w:ind w:left="4500" w:hanging="180"/>
      </w:pPr>
    </w:lvl>
    <w:lvl w:ilvl="6" w:tplc="E1343706">
      <w:start w:val="1"/>
      <w:numFmt w:val="decimal"/>
      <w:lvlText w:val="%7."/>
      <w:lvlJc w:val="left"/>
      <w:pPr>
        <w:ind w:left="5220" w:hanging="360"/>
      </w:pPr>
    </w:lvl>
    <w:lvl w:ilvl="7" w:tplc="70BEBD92">
      <w:start w:val="1"/>
      <w:numFmt w:val="lowerLetter"/>
      <w:lvlText w:val="%8."/>
      <w:lvlJc w:val="left"/>
      <w:pPr>
        <w:ind w:left="5940" w:hanging="360"/>
      </w:pPr>
    </w:lvl>
    <w:lvl w:ilvl="8" w:tplc="28EC47D2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971CCE"/>
    <w:multiLevelType w:val="hybridMultilevel"/>
    <w:tmpl w:val="70562206"/>
    <w:lvl w:ilvl="0" w:tplc="998E6C8E">
      <w:start w:val="1"/>
      <w:numFmt w:val="decimal"/>
      <w:lvlText w:val="%1."/>
      <w:lvlJc w:val="left"/>
      <w:pPr>
        <w:ind w:left="720" w:hanging="360"/>
      </w:pPr>
    </w:lvl>
    <w:lvl w:ilvl="1" w:tplc="0448A8DA">
      <w:start w:val="1"/>
      <w:numFmt w:val="lowerLetter"/>
      <w:lvlText w:val="%2."/>
      <w:lvlJc w:val="left"/>
      <w:pPr>
        <w:ind w:left="1440" w:hanging="360"/>
      </w:pPr>
    </w:lvl>
    <w:lvl w:ilvl="2" w:tplc="6610F8FA">
      <w:start w:val="1"/>
      <w:numFmt w:val="lowerRoman"/>
      <w:lvlText w:val="%3."/>
      <w:lvlJc w:val="right"/>
      <w:pPr>
        <w:ind w:left="2160" w:hanging="180"/>
      </w:pPr>
    </w:lvl>
    <w:lvl w:ilvl="3" w:tplc="3A36A4E4">
      <w:start w:val="1"/>
      <w:numFmt w:val="decimal"/>
      <w:lvlText w:val="%4."/>
      <w:lvlJc w:val="left"/>
      <w:pPr>
        <w:ind w:left="2880" w:hanging="360"/>
      </w:pPr>
    </w:lvl>
    <w:lvl w:ilvl="4" w:tplc="59C8C762">
      <w:start w:val="1"/>
      <w:numFmt w:val="lowerLetter"/>
      <w:lvlText w:val="%5."/>
      <w:lvlJc w:val="left"/>
      <w:pPr>
        <w:ind w:left="3600" w:hanging="360"/>
      </w:pPr>
    </w:lvl>
    <w:lvl w:ilvl="5" w:tplc="97BA56B0">
      <w:start w:val="1"/>
      <w:numFmt w:val="lowerRoman"/>
      <w:lvlText w:val="%6."/>
      <w:lvlJc w:val="right"/>
      <w:pPr>
        <w:ind w:left="4320" w:hanging="180"/>
      </w:pPr>
    </w:lvl>
    <w:lvl w:ilvl="6" w:tplc="F9D4F3BE">
      <w:start w:val="1"/>
      <w:numFmt w:val="decimal"/>
      <w:lvlText w:val="%7."/>
      <w:lvlJc w:val="left"/>
      <w:pPr>
        <w:ind w:left="5040" w:hanging="360"/>
      </w:pPr>
    </w:lvl>
    <w:lvl w:ilvl="7" w:tplc="73BEC066">
      <w:start w:val="1"/>
      <w:numFmt w:val="lowerLetter"/>
      <w:lvlText w:val="%8."/>
      <w:lvlJc w:val="left"/>
      <w:pPr>
        <w:ind w:left="5760" w:hanging="360"/>
      </w:pPr>
    </w:lvl>
    <w:lvl w:ilvl="8" w:tplc="853E0B1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A1A98"/>
    <w:multiLevelType w:val="hybridMultilevel"/>
    <w:tmpl w:val="BD0C2A5A"/>
    <w:lvl w:ilvl="0" w:tplc="431867D6">
      <w:start w:val="3"/>
      <w:numFmt w:val="decimal"/>
      <w:lvlText w:val="%1."/>
      <w:lvlJc w:val="left"/>
      <w:pPr>
        <w:ind w:left="1068" w:hanging="360"/>
      </w:pPr>
    </w:lvl>
    <w:lvl w:ilvl="1" w:tplc="FBEC43FA">
      <w:start w:val="1"/>
      <w:numFmt w:val="lowerLetter"/>
      <w:lvlText w:val="%2."/>
      <w:lvlJc w:val="left"/>
      <w:pPr>
        <w:ind w:left="1788" w:hanging="360"/>
      </w:pPr>
    </w:lvl>
    <w:lvl w:ilvl="2" w:tplc="63A06AF6">
      <w:start w:val="1"/>
      <w:numFmt w:val="lowerRoman"/>
      <w:lvlText w:val="%3."/>
      <w:lvlJc w:val="right"/>
      <w:pPr>
        <w:ind w:left="2508" w:hanging="180"/>
      </w:pPr>
    </w:lvl>
    <w:lvl w:ilvl="3" w:tplc="C70E1FE6">
      <w:start w:val="1"/>
      <w:numFmt w:val="decimal"/>
      <w:lvlText w:val="%4."/>
      <w:lvlJc w:val="left"/>
      <w:pPr>
        <w:ind w:left="3228" w:hanging="360"/>
      </w:pPr>
    </w:lvl>
    <w:lvl w:ilvl="4" w:tplc="142667B6">
      <w:start w:val="1"/>
      <w:numFmt w:val="lowerLetter"/>
      <w:lvlText w:val="%5."/>
      <w:lvlJc w:val="left"/>
      <w:pPr>
        <w:ind w:left="3948" w:hanging="360"/>
      </w:pPr>
    </w:lvl>
    <w:lvl w:ilvl="5" w:tplc="13027DAA">
      <w:start w:val="1"/>
      <w:numFmt w:val="lowerRoman"/>
      <w:lvlText w:val="%6."/>
      <w:lvlJc w:val="right"/>
      <w:pPr>
        <w:ind w:left="4668" w:hanging="180"/>
      </w:pPr>
    </w:lvl>
    <w:lvl w:ilvl="6" w:tplc="75E6827C">
      <w:start w:val="1"/>
      <w:numFmt w:val="decimal"/>
      <w:lvlText w:val="%7."/>
      <w:lvlJc w:val="left"/>
      <w:pPr>
        <w:ind w:left="5388" w:hanging="360"/>
      </w:pPr>
    </w:lvl>
    <w:lvl w:ilvl="7" w:tplc="4644157E">
      <w:start w:val="1"/>
      <w:numFmt w:val="lowerLetter"/>
      <w:lvlText w:val="%8."/>
      <w:lvlJc w:val="left"/>
      <w:pPr>
        <w:ind w:left="6108" w:hanging="360"/>
      </w:pPr>
    </w:lvl>
    <w:lvl w:ilvl="8" w:tplc="F162E3E2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EF3B2F"/>
    <w:multiLevelType w:val="multilevel"/>
    <w:tmpl w:val="6C50B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7D9B78E8"/>
    <w:multiLevelType w:val="multilevel"/>
    <w:tmpl w:val="72443EE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2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1"/>
  </w:num>
  <w:num w:numId="14">
    <w:abstractNumId w:val="11"/>
  </w:num>
  <w:num w:numId="15">
    <w:abstractNumId w:val="19"/>
  </w:num>
  <w:num w:numId="16">
    <w:abstractNumId w:val="14"/>
  </w:num>
  <w:num w:numId="17">
    <w:abstractNumId w:val="15"/>
  </w:num>
  <w:num w:numId="18">
    <w:abstractNumId w:val="4"/>
  </w:num>
  <w:num w:numId="19">
    <w:abstractNumId w:val="1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7"/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9C"/>
    <w:rsid w:val="00137E74"/>
    <w:rsid w:val="007D7F9C"/>
    <w:rsid w:val="0098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2EBA"/>
  <w15:docId w15:val="{B4B827C8-6D08-487A-922A-CAFB760C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semiHidden/>
    <w:qFormat/>
    <w:rPr>
      <w:rFonts w:ascii="Arial" w:eastAsia="Arial Unicode MS" w:hAnsi="Arial" w:cs="Arial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ad">
    <w:name w:val="List Paragraph"/>
    <w:basedOn w:val="a"/>
    <w:link w:val="ae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0"/>
    <w:pPr>
      <w:spacing w:before="100" w:beforeAutospacing="1" w:after="100" w:afterAutospacing="1"/>
    </w:pPr>
  </w:style>
  <w:style w:type="character" w:styleId="af1">
    <w:name w:val="Strong"/>
    <w:qFormat/>
    <w:rPr>
      <w:b/>
      <w:bCs/>
    </w:rPr>
  </w:style>
  <w:style w:type="paragraph" w:styleId="af0">
    <w:name w:val="Normal (Web)"/>
    <w:basedOn w:val="a"/>
    <w:uiPriority w:val="99"/>
    <w:unhideWhenUsed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Times New Roman" w:hAnsi="Times New Roman" w:cs="Times New Roman"/>
      <w:b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Times New Roman" w:hAnsi="Times New Roman" w:cs="Times New Roman"/>
      <w:b/>
    </w:rPr>
  </w:style>
  <w:style w:type="character" w:customStyle="1" w:styleId="WW8Num22z2">
    <w:name w:val="WW8Num22z2"/>
    <w:qFormat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Times New Roman" w:hAnsi="Times New Roman" w:cs="Times New Roman"/>
      <w:b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b/>
    </w:rPr>
  </w:style>
  <w:style w:type="character" w:customStyle="1" w:styleId="af2">
    <w:name w:val="Символ нумерации"/>
    <w:qFormat/>
  </w:style>
  <w:style w:type="character" w:customStyle="1" w:styleId="ListLabel1">
    <w:name w:val="ListLabel 1"/>
    <w:qFormat/>
    <w:rPr>
      <w:rFonts w:ascii="Times New Roman" w:hAnsi="Times New Roman" w:cs="Times New Roman"/>
      <w:b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  <w:i w:val="0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Times New Roman"/>
      <w:b/>
    </w:rPr>
  </w:style>
  <w:style w:type="character" w:customStyle="1" w:styleId="ListLabel15">
    <w:name w:val="ListLabel 15"/>
    <w:qFormat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Pr>
      <w:rFonts w:cs="Times New Roman"/>
      <w:b/>
    </w:rPr>
  </w:style>
  <w:style w:type="paragraph" w:styleId="af3">
    <w:name w:val="Title"/>
    <w:basedOn w:val="a"/>
    <w:next w:val="af4"/>
    <w:link w:val="af5"/>
    <w:qFormat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f5">
    <w:name w:val="Заголовок Знак"/>
    <w:basedOn w:val="a0"/>
    <w:link w:val="af3"/>
    <w:rPr>
      <w:rFonts w:ascii="Liberation Sans" w:eastAsia="Microsoft YaHei" w:hAnsi="Liberation Sans" w:cs="Mangal"/>
      <w:color w:val="00000A"/>
      <w:sz w:val="28"/>
      <w:szCs w:val="28"/>
      <w:lang w:eastAsia="ru-RU"/>
    </w:rPr>
  </w:style>
  <w:style w:type="paragraph" w:styleId="af4">
    <w:name w:val="Body Text"/>
    <w:basedOn w:val="a"/>
    <w:link w:val="af6"/>
    <w:uiPriority w:val="1"/>
    <w:qFormat/>
    <w:pPr>
      <w:spacing w:after="140" w:line="288" w:lineRule="auto"/>
    </w:pPr>
    <w:rPr>
      <w:color w:val="00000A"/>
      <w:sz w:val="20"/>
      <w:szCs w:val="20"/>
    </w:rPr>
  </w:style>
  <w:style w:type="character" w:customStyle="1" w:styleId="af6">
    <w:name w:val="Основной текст Знак"/>
    <w:basedOn w:val="a0"/>
    <w:link w:val="af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7">
    <w:name w:val="List"/>
    <w:basedOn w:val="af4"/>
    <w:rPr>
      <w:rFonts w:cs="Mang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color w:val="00000A"/>
    </w:rPr>
  </w:style>
  <w:style w:type="paragraph" w:styleId="14">
    <w:name w:val="index 1"/>
    <w:basedOn w:val="a"/>
    <w:next w:val="a"/>
    <w:uiPriority w:val="99"/>
    <w:semiHidden/>
    <w:unhideWhenUsed/>
    <w:pPr>
      <w:ind w:left="200" w:hanging="200"/>
    </w:pPr>
    <w:rPr>
      <w:color w:val="00000A"/>
      <w:sz w:val="20"/>
      <w:szCs w:val="20"/>
    </w:rPr>
  </w:style>
  <w:style w:type="paragraph" w:styleId="af9">
    <w:name w:val="index heading"/>
    <w:basedOn w:val="a"/>
    <w:qFormat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Calibri" w:hAnsi="Calibri" w:cs="Calibri"/>
      <w:color w:val="00000A"/>
      <w:sz w:val="20"/>
      <w:lang w:eastAsia="ru-RU"/>
    </w:rPr>
  </w:style>
  <w:style w:type="paragraph" w:customStyle="1" w:styleId="afa">
    <w:name w:val="Содержимое таблицы"/>
    <w:basedOn w:val="a"/>
    <w:qFormat/>
    <w:rPr>
      <w:color w:val="00000A"/>
      <w:sz w:val="20"/>
      <w:szCs w:val="20"/>
    </w:rPr>
  </w:style>
  <w:style w:type="paragraph" w:customStyle="1" w:styleId="afb">
    <w:name w:val="Заголовок таблицы"/>
    <w:basedOn w:val="afa"/>
    <w:qFormat/>
  </w:style>
  <w:style w:type="numbering" w:customStyle="1" w:styleId="WW8Num18">
    <w:name w:val="WW8Num18"/>
    <w:qFormat/>
  </w:style>
  <w:style w:type="numbering" w:customStyle="1" w:styleId="WW8Num22">
    <w:name w:val="WW8Num22"/>
    <w:qFormat/>
  </w:style>
  <w:style w:type="numbering" w:customStyle="1" w:styleId="WW8Num7">
    <w:name w:val="WW8Num7"/>
    <w:qFormat/>
  </w:style>
  <w:style w:type="numbering" w:customStyle="1" w:styleId="WW8Num1">
    <w:name w:val="WW8Num1"/>
    <w:qFormat/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color w:val="00000A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15">
    <w:name w:val="Гиперссылка1"/>
    <w:basedOn w:val="a0"/>
    <w:uiPriority w:val="99"/>
    <w:unhideWhenUsed/>
    <w:rPr>
      <w:color w:val="0563C1"/>
      <w:u w:val="single"/>
    </w:rPr>
  </w:style>
  <w:style w:type="paragraph" w:customStyle="1" w:styleId="16">
    <w:name w:val="Без интервала1"/>
    <w:next w:val="afe"/>
    <w:uiPriority w:val="1"/>
    <w:qFormat/>
    <w:pPr>
      <w:spacing w:after="0" w:line="240" w:lineRule="auto"/>
    </w:pPr>
  </w:style>
  <w:style w:type="character" w:customStyle="1" w:styleId="aff">
    <w:name w:val="Основной текст_"/>
    <w:basedOn w:val="a0"/>
    <w:link w:val="17"/>
    <w:rPr>
      <w:rFonts w:ascii="Times New Roman" w:eastAsia="Times New Roman" w:hAnsi="Times New Roman" w:cs="Times New Roman"/>
    </w:rPr>
  </w:style>
  <w:style w:type="paragraph" w:customStyle="1" w:styleId="17">
    <w:name w:val="Основной текст1"/>
    <w:basedOn w:val="a"/>
    <w:link w:val="aff"/>
    <w:pPr>
      <w:widowControl w:val="0"/>
      <w:ind w:firstLine="400"/>
    </w:pPr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</w:style>
  <w:style w:type="character" w:styleId="aff0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afe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">
    <w:name w:val="Сетка таблицы1"/>
    <w:basedOn w:val="a1"/>
    <w:next w:val="a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Текст концевой сноски1"/>
    <w:basedOn w:val="a"/>
    <w:next w:val="aff1"/>
    <w:link w:val="aff2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19"/>
    <w:uiPriority w:val="99"/>
    <w:semiHidden/>
    <w:rPr>
      <w:sz w:val="20"/>
      <w:szCs w:val="20"/>
    </w:rPr>
  </w:style>
  <w:style w:type="paragraph" w:styleId="aff1">
    <w:name w:val="endnote text"/>
    <w:basedOn w:val="a"/>
    <w:link w:val="1a"/>
    <w:uiPriority w:val="99"/>
    <w:semiHidden/>
    <w:unhideWhenUsed/>
    <w:rPr>
      <w:sz w:val="20"/>
      <w:szCs w:val="20"/>
    </w:rPr>
  </w:style>
  <w:style w:type="character" w:customStyle="1" w:styleId="1a">
    <w:name w:val="Текст концевой сноски Знак1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amp;base=LAW&amp;amp;n=515484&amp;amp;dst=101878" TargetMode="External"/><Relationship Id="rId18" Type="http://schemas.openxmlformats.org/officeDocument/2006/relationships/hyperlink" Target="https://login.consultant.ru/link/?req=doc&amp;amp;base=LAW&amp;amp;n=504817&amp;amp;dst=1000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amp;base=RLAW187&amp;amp;n=80342&amp;amp;dst=101459" TargetMode="External"/><Relationship Id="rId17" Type="http://schemas.openxmlformats.org/officeDocument/2006/relationships/hyperlink" Target="https://login.consultant.ru/link/?req=doc&amp;amp;base=LAW&amp;amp;n=504817&amp;amp;dst=1000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amp;base=LAW&amp;amp;n=504817&amp;amp;dst=1000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amp;base=LAW&amp;amp;n=3251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amp;base=LAW&amp;amp;n=325102" TargetMode="External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amp;base=RLAW187&amp;amp;n=321179&amp;amp;dst=101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9C8D-79E1-41D2-BD43-628CAE32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4167</Words>
  <Characters>23753</Characters>
  <Application>Microsoft Office Word</Application>
  <DocSecurity>0</DocSecurity>
  <Lines>197</Lines>
  <Paragraphs>55</Paragraphs>
  <ScaleCrop>false</ScaleCrop>
  <Company/>
  <LinksUpToDate>false</LinksUpToDate>
  <CharactersWithSpaces>27865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Трушкова Анна Сергеевна</dc:creator>
  <cp:lastModifiedBy>Бахтина Валентина Васильевна</cp:lastModifiedBy>
  <cp:revision>8</cp:revision>
  <dcterms:created xsi:type="dcterms:W3CDTF">2026-02-02T08:11:00Z</dcterms:created>
  <dcterms:modified xsi:type="dcterms:W3CDTF">2026-02-06T11:49:00Z</dcterms:modified>
</cp:coreProperties>
</file>